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AC" w:rsidRDefault="005967AC" w:rsidP="005F0C8F">
      <w:pPr>
        <w:jc w:val="center"/>
        <w:rPr>
          <w:rFonts w:asciiTheme="minorHAnsi" w:hAnsiTheme="minorHAnsi" w:cstheme="minorHAnsi"/>
          <w:b/>
          <w:bCs/>
          <w:color w:val="C00000"/>
          <w:sz w:val="28"/>
          <w:szCs w:val="28"/>
        </w:rPr>
      </w:pPr>
      <w:r w:rsidRPr="005967AC">
        <w:rPr>
          <w:rFonts w:asciiTheme="minorHAnsi" w:hAnsiTheme="minorHAnsi" w:cstheme="minorHAnsi"/>
          <w:noProof/>
          <w:color w:val="C00000"/>
          <w:sz w:val="28"/>
          <w:szCs w:val="28"/>
        </w:rPr>
        <w:drawing>
          <wp:anchor distT="0" distB="0" distL="114300" distR="114300" simplePos="0" relativeHeight="251667456" behindDoc="0" locked="0" layoutInCell="1" allowOverlap="1" wp14:anchorId="61078440" wp14:editId="1DF58A81">
            <wp:simplePos x="0" y="0"/>
            <wp:positionH relativeFrom="margin">
              <wp:posOffset>-544829</wp:posOffset>
            </wp:positionH>
            <wp:positionV relativeFrom="paragraph">
              <wp:posOffset>-635</wp:posOffset>
            </wp:positionV>
            <wp:extent cx="1645920" cy="400685"/>
            <wp:effectExtent l="0" t="0" r="0" b="0"/>
            <wp:wrapNone/>
            <wp:docPr id="7" name="Immagine 7" descr="Etlis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lisin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C00000"/>
          <w:sz w:val="28"/>
          <w:szCs w:val="28"/>
        </w:rPr>
        <w:drawing>
          <wp:anchor distT="0" distB="0" distL="114300" distR="114300" simplePos="0" relativeHeight="251682816" behindDoc="0" locked="0" layoutInCell="1" allowOverlap="1" wp14:editId="3C9F1F21">
            <wp:simplePos x="0" y="0"/>
            <wp:positionH relativeFrom="margin">
              <wp:align>right</wp:align>
            </wp:positionH>
            <wp:positionV relativeFrom="paragraph">
              <wp:posOffset>0</wp:posOffset>
            </wp:positionV>
            <wp:extent cx="1569720" cy="830580"/>
            <wp:effectExtent l="0" t="0" r="0" b="0"/>
            <wp:wrapSquare wrapText="bothSides"/>
            <wp:docPr id="1" name="Immagine 1" descr="Descrizione: cid:image001.png@01D3BAAD.AFF2C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id:image001.png@01D3BAAD.AFF2CD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972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C00000"/>
          <w:sz w:val="28"/>
          <w:szCs w:val="28"/>
        </w:rPr>
        <w:t xml:space="preserve">                              </w:t>
      </w:r>
      <w:r w:rsidRPr="005967AC">
        <w:rPr>
          <w:rFonts w:asciiTheme="minorHAnsi" w:hAnsiTheme="minorHAnsi" w:cstheme="minorHAnsi"/>
          <w:b/>
          <w:bCs/>
          <w:color w:val="C00000"/>
          <w:sz w:val="28"/>
          <w:szCs w:val="28"/>
        </w:rPr>
        <w:t>ORGANIZZA</w:t>
      </w:r>
      <w:r>
        <w:rPr>
          <w:rFonts w:asciiTheme="minorHAnsi" w:hAnsiTheme="minorHAnsi" w:cstheme="minorHAnsi"/>
          <w:b/>
          <w:bCs/>
          <w:color w:val="C00000"/>
          <w:sz w:val="28"/>
          <w:szCs w:val="28"/>
        </w:rPr>
        <w:t xml:space="preserve"> PER I SOCI AUSER</w:t>
      </w:r>
    </w:p>
    <w:p w:rsidR="005967AC" w:rsidRPr="005967AC" w:rsidRDefault="005967AC" w:rsidP="005F0C8F">
      <w:pPr>
        <w:jc w:val="center"/>
        <w:rPr>
          <w:rFonts w:asciiTheme="minorHAnsi" w:hAnsiTheme="minorHAnsi" w:cstheme="minorHAnsi"/>
          <w:b/>
          <w:bCs/>
          <w:color w:val="FF9900"/>
          <w:sz w:val="28"/>
          <w:szCs w:val="28"/>
        </w:rPr>
      </w:pPr>
    </w:p>
    <w:p w:rsidR="005F0C8F" w:rsidRPr="00A71252" w:rsidRDefault="005967AC" w:rsidP="005F0C8F">
      <w:pPr>
        <w:jc w:val="center"/>
        <w:rPr>
          <w:rFonts w:asciiTheme="minorHAnsi" w:hAnsiTheme="minorHAnsi" w:cstheme="minorHAnsi"/>
          <w:b/>
          <w:bCs/>
          <w:color w:val="FF0000"/>
          <w:sz w:val="56"/>
          <w:szCs w:val="56"/>
        </w:rPr>
      </w:pPr>
      <w:r>
        <w:rPr>
          <w:rFonts w:asciiTheme="minorHAnsi" w:hAnsiTheme="minorHAnsi" w:cstheme="minorHAnsi"/>
          <w:b/>
          <w:bCs/>
          <w:color w:val="FF0000"/>
          <w:sz w:val="60"/>
          <w:szCs w:val="60"/>
        </w:rPr>
        <w:t xml:space="preserve">     </w:t>
      </w:r>
      <w:r w:rsidR="008F422A" w:rsidRPr="00A71252">
        <w:rPr>
          <w:rFonts w:asciiTheme="minorHAnsi" w:hAnsiTheme="minorHAnsi" w:cstheme="minorHAnsi"/>
          <w:b/>
          <w:bCs/>
          <w:color w:val="FF0000"/>
          <w:sz w:val="56"/>
          <w:szCs w:val="56"/>
        </w:rPr>
        <w:t xml:space="preserve">MINI TOUR CILENTO </w:t>
      </w:r>
      <w:r w:rsidR="005F0C8F" w:rsidRPr="00A71252">
        <w:rPr>
          <w:rFonts w:asciiTheme="minorHAnsi" w:hAnsiTheme="minorHAnsi" w:cstheme="minorHAnsi"/>
          <w:b/>
          <w:bCs/>
          <w:color w:val="FF0000"/>
          <w:sz w:val="56"/>
          <w:szCs w:val="56"/>
        </w:rPr>
        <w:t>202</w:t>
      </w:r>
      <w:r w:rsidR="00B53E72" w:rsidRPr="00A71252">
        <w:rPr>
          <w:rFonts w:asciiTheme="minorHAnsi" w:hAnsiTheme="minorHAnsi" w:cstheme="minorHAnsi"/>
          <w:b/>
          <w:bCs/>
          <w:color w:val="FF0000"/>
          <w:sz w:val="56"/>
          <w:szCs w:val="56"/>
        </w:rPr>
        <w:t>4</w:t>
      </w:r>
      <w:r w:rsidR="005F0C8F" w:rsidRPr="00A71252">
        <w:rPr>
          <w:rFonts w:asciiTheme="minorHAnsi" w:hAnsiTheme="minorHAnsi" w:cstheme="minorHAnsi"/>
          <w:b/>
          <w:bCs/>
          <w:color w:val="FF0000"/>
          <w:sz w:val="56"/>
          <w:szCs w:val="56"/>
        </w:rPr>
        <w:t xml:space="preserve"> </w:t>
      </w:r>
    </w:p>
    <w:p w:rsidR="0013237D" w:rsidRPr="00A71252" w:rsidRDefault="0013237D" w:rsidP="0013237D">
      <w:pPr>
        <w:tabs>
          <w:tab w:val="right" w:pos="9638"/>
        </w:tabs>
        <w:ind w:right="129"/>
        <w:jc w:val="center"/>
        <w:rPr>
          <w:rFonts w:asciiTheme="minorHAnsi" w:hAnsiTheme="minorHAnsi" w:cstheme="minorHAnsi"/>
          <w:b/>
          <w:bCs/>
          <w:i/>
          <w:color w:val="0000FF"/>
          <w:sz w:val="20"/>
          <w:szCs w:val="20"/>
        </w:rPr>
      </w:pPr>
      <w:r w:rsidRPr="00A71252">
        <w:rPr>
          <w:rFonts w:asciiTheme="minorHAnsi" w:hAnsiTheme="minorHAnsi" w:cstheme="minorHAnsi"/>
          <w:b/>
          <w:bCs/>
          <w:i/>
          <w:color w:val="0000FF"/>
          <w:sz w:val="20"/>
          <w:szCs w:val="20"/>
        </w:rPr>
        <w:t xml:space="preserve">SALERNO - PAESTUM -  GROTTE DI PERTOSA  -  CERTOSA DI PADULA – AGROPOLI - CASTELLABATE –DEGUSTAZIONE DI MOZZARELLA DI BUFALA IN CASEIFICIO </w:t>
      </w:r>
    </w:p>
    <w:p w:rsidR="0013237D" w:rsidRPr="0013237D" w:rsidRDefault="0013237D" w:rsidP="0013237D">
      <w:pPr>
        <w:pStyle w:val="testotour"/>
        <w:tabs>
          <w:tab w:val="left" w:pos="1418"/>
        </w:tabs>
        <w:ind w:right="129"/>
        <w:jc w:val="both"/>
        <w:rPr>
          <w:rFonts w:asciiTheme="majorHAnsi" w:hAnsiTheme="majorHAnsi" w:cstheme="majorHAnsi"/>
          <w:b/>
          <w:sz w:val="2"/>
          <w:szCs w:val="18"/>
        </w:rPr>
      </w:pPr>
    </w:p>
    <w:p w:rsidR="0013237D" w:rsidRPr="00A71252" w:rsidRDefault="0013237D" w:rsidP="00A71252">
      <w:pPr>
        <w:pStyle w:val="a"/>
        <w:ind w:left="708" w:right="129" w:firstLine="708"/>
        <w:rPr>
          <w:sz w:val="2"/>
          <w:szCs w:val="20"/>
        </w:rPr>
      </w:pPr>
      <w:r w:rsidRPr="0013237D">
        <w:rPr>
          <w:rFonts w:ascii="Verdana" w:hAnsi="Verdana" w:cs="Arial"/>
          <w:iCs/>
          <w:color w:val="990033"/>
          <w:sz w:val="52"/>
          <w:szCs w:val="44"/>
        </w:rPr>
        <w:t xml:space="preserve">    </w:t>
      </w:r>
    </w:p>
    <w:p w:rsidR="0013237D" w:rsidRPr="005967AC" w:rsidRDefault="005967AC" w:rsidP="005F0C8F">
      <w:pPr>
        <w:jc w:val="center"/>
        <w:rPr>
          <w:rFonts w:asciiTheme="minorHAnsi" w:hAnsiTheme="minorHAnsi" w:cstheme="minorHAnsi"/>
          <w:b/>
          <w:bCs/>
          <w:sz w:val="48"/>
          <w:szCs w:val="48"/>
        </w:rPr>
      </w:pPr>
      <w:r w:rsidRPr="005967AC">
        <w:rPr>
          <w:rFonts w:asciiTheme="minorHAnsi" w:hAnsiTheme="minorHAnsi" w:cstheme="minorHAnsi"/>
          <w:b/>
          <w:bCs/>
          <w:sz w:val="48"/>
          <w:szCs w:val="48"/>
        </w:rPr>
        <w:t>d</w:t>
      </w:r>
      <w:r w:rsidR="0013237D" w:rsidRPr="005967AC">
        <w:rPr>
          <w:rFonts w:asciiTheme="minorHAnsi" w:hAnsiTheme="minorHAnsi" w:cstheme="minorHAnsi"/>
          <w:b/>
          <w:bCs/>
          <w:sz w:val="48"/>
          <w:szCs w:val="48"/>
        </w:rPr>
        <w:t xml:space="preserve">al </w:t>
      </w:r>
      <w:r w:rsidR="00B53E72" w:rsidRPr="005967AC">
        <w:rPr>
          <w:rFonts w:asciiTheme="minorHAnsi" w:hAnsiTheme="minorHAnsi" w:cstheme="minorHAnsi"/>
          <w:b/>
          <w:bCs/>
          <w:sz w:val="48"/>
          <w:szCs w:val="48"/>
        </w:rPr>
        <w:t>18</w:t>
      </w:r>
      <w:r w:rsidR="00002C89" w:rsidRPr="005967AC">
        <w:rPr>
          <w:rFonts w:asciiTheme="minorHAnsi" w:hAnsiTheme="minorHAnsi" w:cstheme="minorHAnsi"/>
          <w:b/>
          <w:bCs/>
          <w:sz w:val="48"/>
          <w:szCs w:val="48"/>
        </w:rPr>
        <w:t xml:space="preserve"> </w:t>
      </w:r>
      <w:r w:rsidR="0013237D" w:rsidRPr="005967AC">
        <w:rPr>
          <w:rFonts w:asciiTheme="minorHAnsi" w:hAnsiTheme="minorHAnsi" w:cstheme="minorHAnsi"/>
          <w:b/>
          <w:bCs/>
          <w:sz w:val="48"/>
          <w:szCs w:val="48"/>
        </w:rPr>
        <w:t xml:space="preserve">al </w:t>
      </w:r>
      <w:r w:rsidRPr="005967AC">
        <w:rPr>
          <w:rFonts w:asciiTheme="minorHAnsi" w:hAnsiTheme="minorHAnsi" w:cstheme="minorHAnsi"/>
          <w:b/>
          <w:bCs/>
          <w:sz w:val="48"/>
          <w:szCs w:val="48"/>
        </w:rPr>
        <w:t>21 m</w:t>
      </w:r>
      <w:r w:rsidR="00B53E72" w:rsidRPr="005967AC">
        <w:rPr>
          <w:rFonts w:asciiTheme="minorHAnsi" w:hAnsiTheme="minorHAnsi" w:cstheme="minorHAnsi"/>
          <w:b/>
          <w:bCs/>
          <w:sz w:val="48"/>
          <w:szCs w:val="48"/>
        </w:rPr>
        <w:t>aggio</w:t>
      </w:r>
      <w:r w:rsidR="00002C89" w:rsidRPr="005967AC">
        <w:rPr>
          <w:rFonts w:asciiTheme="minorHAnsi" w:hAnsiTheme="minorHAnsi" w:cstheme="minorHAnsi"/>
          <w:b/>
          <w:bCs/>
          <w:sz w:val="48"/>
          <w:szCs w:val="48"/>
        </w:rPr>
        <w:t xml:space="preserve"> 202</w:t>
      </w:r>
      <w:r w:rsidR="00B53E72" w:rsidRPr="005967AC">
        <w:rPr>
          <w:rFonts w:asciiTheme="minorHAnsi" w:hAnsiTheme="minorHAnsi" w:cstheme="minorHAnsi"/>
          <w:b/>
          <w:bCs/>
          <w:sz w:val="48"/>
          <w:szCs w:val="48"/>
        </w:rPr>
        <w:t>4</w:t>
      </w:r>
    </w:p>
    <w:p w:rsidR="0013237D" w:rsidRPr="001101AD" w:rsidRDefault="0013237D" w:rsidP="0013237D">
      <w:pPr>
        <w:rPr>
          <w:rFonts w:asciiTheme="majorHAnsi" w:hAnsiTheme="majorHAnsi" w:cstheme="majorHAnsi"/>
          <w:b/>
          <w:sz w:val="10"/>
          <w:szCs w:val="10"/>
        </w:rPr>
      </w:pPr>
    </w:p>
    <w:p w:rsidR="0012074A" w:rsidRPr="005967AC" w:rsidRDefault="001B5266" w:rsidP="0012074A">
      <w:pPr>
        <w:shd w:val="clear" w:color="auto" w:fill="FFFFFF"/>
        <w:jc w:val="both"/>
        <w:outlineLvl w:val="0"/>
        <w:rPr>
          <w:rFonts w:asciiTheme="minorHAnsi" w:hAnsiTheme="minorHAnsi" w:cstheme="minorHAnsi"/>
          <w:b/>
          <w:color w:val="000000"/>
          <w:sz w:val="16"/>
          <w:szCs w:val="16"/>
        </w:rPr>
      </w:pPr>
      <w:r w:rsidRPr="005967AC">
        <w:rPr>
          <w:rFonts w:asciiTheme="minorHAnsi" w:hAnsiTheme="minorHAnsi" w:cstheme="minorHAnsi"/>
          <w:b/>
          <w:noProof/>
          <w:color w:val="FFCC00"/>
          <w:sz w:val="16"/>
          <w:szCs w:val="16"/>
        </w:rPr>
        <w:drawing>
          <wp:anchor distT="0" distB="0" distL="114300" distR="114300" simplePos="0" relativeHeight="251666432" behindDoc="1" locked="0" layoutInCell="1" allowOverlap="1" wp14:anchorId="3A2997C9" wp14:editId="4FC41F89">
            <wp:simplePos x="0" y="0"/>
            <wp:positionH relativeFrom="margin">
              <wp:posOffset>4726940</wp:posOffset>
            </wp:positionH>
            <wp:positionV relativeFrom="paragraph">
              <wp:posOffset>129540</wp:posOffset>
            </wp:positionV>
            <wp:extent cx="1695450" cy="981075"/>
            <wp:effectExtent l="0" t="0" r="0" b="9525"/>
            <wp:wrapSquare wrapText="bothSides"/>
            <wp:docPr id="6" name="Immagine 6" descr="PAESTUM BY NIGHT – PASSEGGIANDO TRA I TEMPLI – Parco Paestum e V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ESTUM BY NIGHT – PASSEGGIANDO TRA I TEMPLI – Parco Paestum e Ve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37D" w:rsidRPr="005967AC">
        <w:rPr>
          <w:rFonts w:asciiTheme="minorHAnsi" w:hAnsiTheme="minorHAnsi" w:cstheme="minorHAnsi"/>
          <w:b/>
          <w:sz w:val="16"/>
          <w:szCs w:val="16"/>
          <w:u w:val="single"/>
        </w:rPr>
        <w:t xml:space="preserve">1° GIORNO </w:t>
      </w:r>
      <w:r w:rsidR="0012074A" w:rsidRPr="005967AC">
        <w:rPr>
          <w:rFonts w:asciiTheme="minorHAnsi" w:hAnsiTheme="minorHAnsi" w:cstheme="minorHAnsi"/>
          <w:b/>
          <w:sz w:val="16"/>
          <w:szCs w:val="16"/>
          <w:u w:val="single"/>
        </w:rPr>
        <w:t>:</w:t>
      </w:r>
      <w:r w:rsidR="0013237D" w:rsidRPr="005967AC">
        <w:rPr>
          <w:rFonts w:asciiTheme="minorHAnsi" w:hAnsiTheme="minorHAnsi" w:cstheme="minorHAnsi"/>
          <w:b/>
          <w:sz w:val="16"/>
          <w:szCs w:val="16"/>
          <w:u w:val="single"/>
        </w:rPr>
        <w:t xml:space="preserve"> </w:t>
      </w:r>
      <w:r w:rsidR="0012074A" w:rsidRPr="005967AC">
        <w:rPr>
          <w:rFonts w:asciiTheme="minorHAnsi" w:hAnsiTheme="minorHAnsi" w:cstheme="minorHAnsi"/>
          <w:b/>
          <w:sz w:val="16"/>
          <w:szCs w:val="16"/>
          <w:u w:val="single"/>
        </w:rPr>
        <w:t xml:space="preserve">MILANO - SALERNO </w:t>
      </w:r>
      <w:r w:rsidR="001101AD" w:rsidRPr="005967AC">
        <w:rPr>
          <w:rFonts w:asciiTheme="minorHAnsi" w:hAnsiTheme="minorHAnsi" w:cstheme="minorHAnsi"/>
          <w:b/>
          <w:sz w:val="16"/>
          <w:szCs w:val="16"/>
          <w:u w:val="single"/>
        </w:rPr>
        <w:t>–</w:t>
      </w:r>
      <w:r w:rsidR="00810312" w:rsidRPr="005967AC">
        <w:rPr>
          <w:rFonts w:asciiTheme="minorHAnsi" w:hAnsiTheme="minorHAnsi" w:cstheme="minorHAnsi"/>
          <w:b/>
          <w:sz w:val="16"/>
          <w:szCs w:val="16"/>
          <w:u w:val="single"/>
        </w:rPr>
        <w:t xml:space="preserve"> </w:t>
      </w:r>
      <w:r w:rsidR="0012074A" w:rsidRPr="005967AC">
        <w:rPr>
          <w:rFonts w:asciiTheme="minorHAnsi" w:hAnsiTheme="minorHAnsi" w:cstheme="minorHAnsi"/>
          <w:b/>
          <w:sz w:val="16"/>
          <w:szCs w:val="16"/>
          <w:u w:val="single"/>
        </w:rPr>
        <w:t>CILENTO</w:t>
      </w:r>
      <w:r w:rsidR="001101AD" w:rsidRPr="005967AC">
        <w:rPr>
          <w:rFonts w:asciiTheme="minorHAnsi" w:hAnsiTheme="minorHAnsi" w:cstheme="minorHAnsi"/>
          <w:b/>
          <w:sz w:val="16"/>
          <w:szCs w:val="16"/>
          <w:u w:val="single"/>
        </w:rPr>
        <w:t xml:space="preserve"> </w:t>
      </w:r>
      <w:r w:rsidR="0013237D" w:rsidRPr="005967AC">
        <w:rPr>
          <w:rFonts w:asciiTheme="minorHAnsi" w:hAnsiTheme="minorHAnsi" w:cstheme="minorHAnsi"/>
          <w:b/>
          <w:bCs/>
          <w:sz w:val="16"/>
          <w:szCs w:val="16"/>
        </w:rPr>
        <w:t>Ritrovo dei partecipanti in stazione e p</w:t>
      </w:r>
      <w:r w:rsidR="00D60343" w:rsidRPr="005967AC">
        <w:rPr>
          <w:rFonts w:asciiTheme="minorHAnsi" w:hAnsiTheme="minorHAnsi" w:cstheme="minorHAnsi"/>
          <w:b/>
          <w:bCs/>
          <w:sz w:val="16"/>
          <w:szCs w:val="16"/>
        </w:rPr>
        <w:t>artenza</w:t>
      </w:r>
      <w:r w:rsidR="0013237D" w:rsidRPr="005967AC">
        <w:rPr>
          <w:rFonts w:asciiTheme="minorHAnsi" w:hAnsiTheme="minorHAnsi" w:cstheme="minorHAnsi"/>
          <w:b/>
          <w:bCs/>
          <w:sz w:val="16"/>
          <w:szCs w:val="16"/>
        </w:rPr>
        <w:t xml:space="preserve"> in treno alta velocità per Salerno.</w:t>
      </w:r>
      <w:r w:rsidR="003040BD">
        <w:rPr>
          <w:rFonts w:asciiTheme="minorHAnsi" w:hAnsiTheme="minorHAnsi" w:cstheme="minorHAnsi"/>
          <w:b/>
          <w:bCs/>
          <w:sz w:val="16"/>
          <w:szCs w:val="16"/>
        </w:rPr>
        <w:t xml:space="preserve"> </w:t>
      </w:r>
      <w:r w:rsidR="0012074A" w:rsidRPr="005967AC">
        <w:rPr>
          <w:rFonts w:asciiTheme="minorHAnsi" w:hAnsiTheme="minorHAnsi" w:cstheme="minorHAnsi"/>
          <w:b/>
          <w:sz w:val="16"/>
          <w:szCs w:val="16"/>
        </w:rPr>
        <w:t>PRANZO LIBERO</w:t>
      </w:r>
      <w:r w:rsidR="0012074A" w:rsidRPr="005967AC">
        <w:rPr>
          <w:rFonts w:asciiTheme="minorHAnsi" w:hAnsiTheme="minorHAnsi" w:cstheme="minorHAnsi"/>
          <w:b/>
          <w:bCs/>
          <w:sz w:val="16"/>
          <w:szCs w:val="16"/>
        </w:rPr>
        <w:t>.</w:t>
      </w:r>
      <w:r w:rsidR="003040BD">
        <w:rPr>
          <w:rFonts w:asciiTheme="minorHAnsi" w:hAnsiTheme="minorHAnsi" w:cstheme="minorHAnsi"/>
          <w:b/>
          <w:bCs/>
          <w:sz w:val="16"/>
          <w:szCs w:val="16"/>
        </w:rPr>
        <w:t xml:space="preserve"> </w:t>
      </w:r>
      <w:r w:rsidR="0012074A" w:rsidRPr="005967AC">
        <w:rPr>
          <w:rFonts w:asciiTheme="minorHAnsi" w:hAnsiTheme="minorHAnsi" w:cstheme="minorHAnsi"/>
          <w:b/>
          <w:color w:val="000000"/>
          <w:sz w:val="16"/>
          <w:szCs w:val="16"/>
        </w:rPr>
        <w:t xml:space="preserve">All’arrivo del treno incontro con la guida presso la stazione di Salerno e visita guidata </w:t>
      </w:r>
      <w:r w:rsidR="008D794D" w:rsidRPr="005967AC">
        <w:rPr>
          <w:rFonts w:asciiTheme="minorHAnsi" w:hAnsiTheme="minorHAnsi" w:cstheme="minorHAnsi"/>
          <w:b/>
          <w:color w:val="000000"/>
          <w:sz w:val="16"/>
          <w:szCs w:val="16"/>
        </w:rPr>
        <w:t>d</w:t>
      </w:r>
      <w:r w:rsidR="0012074A" w:rsidRPr="005967AC">
        <w:rPr>
          <w:rFonts w:asciiTheme="minorHAnsi" w:hAnsiTheme="minorHAnsi" w:cstheme="minorHAnsi"/>
          <w:b/>
          <w:color w:val="000000"/>
          <w:sz w:val="16"/>
          <w:szCs w:val="16"/>
        </w:rPr>
        <w:t>el centro storico di Salerno</w:t>
      </w:r>
      <w:r w:rsidR="003040BD">
        <w:rPr>
          <w:rFonts w:asciiTheme="minorHAnsi" w:hAnsiTheme="minorHAnsi" w:cstheme="minorHAnsi"/>
          <w:b/>
          <w:color w:val="000000"/>
          <w:sz w:val="16"/>
          <w:szCs w:val="16"/>
        </w:rPr>
        <w:t xml:space="preserve"> con il duomo ed il lungo</w:t>
      </w:r>
      <w:r w:rsidR="008D794D" w:rsidRPr="005967AC">
        <w:rPr>
          <w:rFonts w:asciiTheme="minorHAnsi" w:hAnsiTheme="minorHAnsi" w:cstheme="minorHAnsi"/>
          <w:b/>
          <w:color w:val="000000"/>
          <w:sz w:val="16"/>
          <w:szCs w:val="16"/>
        </w:rPr>
        <w:t>mare</w:t>
      </w:r>
      <w:r w:rsidR="0012074A" w:rsidRPr="005967AC">
        <w:rPr>
          <w:rFonts w:asciiTheme="minorHAnsi" w:hAnsiTheme="minorHAnsi" w:cstheme="minorHAnsi"/>
          <w:b/>
          <w:color w:val="000000"/>
          <w:sz w:val="16"/>
          <w:szCs w:val="16"/>
        </w:rPr>
        <w:t xml:space="preserve">. Al termine delle visita trasferimento in hotel cena e pernottamento </w:t>
      </w:r>
    </w:p>
    <w:p w:rsidR="008D2704" w:rsidRPr="005967AC" w:rsidRDefault="00002C89" w:rsidP="001101AD">
      <w:pPr>
        <w:pStyle w:val="testotour"/>
        <w:tabs>
          <w:tab w:val="left" w:pos="1418"/>
        </w:tabs>
        <w:ind w:right="129"/>
        <w:jc w:val="both"/>
        <w:rPr>
          <w:rFonts w:asciiTheme="minorHAnsi" w:hAnsiTheme="minorHAnsi" w:cstheme="minorHAnsi"/>
          <w:b/>
          <w:sz w:val="16"/>
          <w:szCs w:val="16"/>
        </w:rPr>
      </w:pPr>
      <w:r w:rsidRPr="005967AC">
        <w:rPr>
          <w:rFonts w:asciiTheme="minorHAnsi" w:hAnsiTheme="minorHAnsi" w:cstheme="minorHAnsi"/>
          <w:b/>
          <w:noProof/>
          <w:sz w:val="16"/>
          <w:szCs w:val="16"/>
        </w:rPr>
        <w:drawing>
          <wp:anchor distT="0" distB="0" distL="114300" distR="114300" simplePos="0" relativeHeight="251681792" behindDoc="0" locked="0" layoutInCell="1" allowOverlap="1" wp14:anchorId="5B5979AB" wp14:editId="2989F745">
            <wp:simplePos x="0" y="0"/>
            <wp:positionH relativeFrom="margin">
              <wp:posOffset>4742815</wp:posOffset>
            </wp:positionH>
            <wp:positionV relativeFrom="margin">
              <wp:posOffset>2997835</wp:posOffset>
            </wp:positionV>
            <wp:extent cx="1677670" cy="942975"/>
            <wp:effectExtent l="0" t="0" r="0" b="9525"/>
            <wp:wrapSquare wrapText="bothSides"/>
            <wp:docPr id="11" name="Immagine 11" descr="Certosa di Padula (o di san Lorenzo) Salerno - Campania - Ital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tosa di Padula (o di san Lorenzo) Salerno - Campania - Italy - YouTu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767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74A" w:rsidRPr="005967AC">
        <w:rPr>
          <w:rFonts w:asciiTheme="minorHAnsi" w:hAnsiTheme="minorHAnsi" w:cstheme="minorHAnsi"/>
          <w:b/>
          <w:sz w:val="16"/>
          <w:szCs w:val="16"/>
          <w:u w:val="single"/>
        </w:rPr>
        <w:t>2</w:t>
      </w:r>
      <w:r w:rsidR="008D2704" w:rsidRPr="005967AC">
        <w:rPr>
          <w:rFonts w:asciiTheme="minorHAnsi" w:hAnsiTheme="minorHAnsi" w:cstheme="minorHAnsi"/>
          <w:b/>
          <w:sz w:val="16"/>
          <w:szCs w:val="16"/>
          <w:u w:val="single"/>
        </w:rPr>
        <w:t>°</w:t>
      </w:r>
      <w:r w:rsidR="0012074A" w:rsidRPr="005967AC">
        <w:rPr>
          <w:rFonts w:asciiTheme="minorHAnsi" w:hAnsiTheme="minorHAnsi" w:cstheme="minorHAnsi"/>
          <w:b/>
          <w:sz w:val="16"/>
          <w:szCs w:val="16"/>
          <w:u w:val="single"/>
        </w:rPr>
        <w:t xml:space="preserve"> GIORNO </w:t>
      </w:r>
      <w:r w:rsidR="008D2704" w:rsidRPr="005967AC">
        <w:rPr>
          <w:rFonts w:asciiTheme="minorHAnsi" w:hAnsiTheme="minorHAnsi" w:cstheme="minorHAnsi"/>
          <w:b/>
          <w:bCs/>
          <w:sz w:val="16"/>
          <w:szCs w:val="16"/>
          <w:u w:val="single"/>
        </w:rPr>
        <w:t>CERTOSA DI PADULA/GROTTE DI PERTOSA - INTERA GIORNATA</w:t>
      </w:r>
      <w:r w:rsidR="001101AD" w:rsidRPr="005967AC">
        <w:rPr>
          <w:rFonts w:asciiTheme="minorHAnsi" w:hAnsiTheme="minorHAnsi" w:cstheme="minorHAnsi"/>
          <w:b/>
          <w:bCs/>
          <w:sz w:val="16"/>
          <w:szCs w:val="16"/>
          <w:u w:val="single"/>
        </w:rPr>
        <w:t xml:space="preserve"> </w:t>
      </w:r>
      <w:r w:rsidR="008D2704" w:rsidRPr="005967AC">
        <w:rPr>
          <w:rFonts w:asciiTheme="minorHAnsi" w:hAnsiTheme="minorHAnsi" w:cstheme="minorHAnsi"/>
          <w:b/>
          <w:sz w:val="16"/>
          <w:szCs w:val="16"/>
        </w:rPr>
        <w:t>Prima colazione in hotel e partenza per la visita guidata di Padula. Visiteremo la Certosa di San Lorenzo in Padula</w:t>
      </w:r>
      <w:r w:rsidR="003040BD">
        <w:rPr>
          <w:rFonts w:asciiTheme="minorHAnsi" w:hAnsiTheme="minorHAnsi" w:cstheme="minorHAnsi"/>
          <w:b/>
          <w:sz w:val="16"/>
          <w:szCs w:val="16"/>
        </w:rPr>
        <w:t xml:space="preserve"> </w:t>
      </w:r>
      <w:r w:rsidR="008D2704" w:rsidRPr="005967AC">
        <w:rPr>
          <w:rFonts w:asciiTheme="minorHAnsi" w:hAnsiTheme="minorHAnsi" w:cstheme="minorHAnsi"/>
          <w:b/>
          <w:sz w:val="16"/>
          <w:szCs w:val="16"/>
        </w:rPr>
        <w:t>(INGRESSO ESCLUSO</w:t>
      </w:r>
      <w:r w:rsidR="008D794D" w:rsidRPr="005967AC">
        <w:rPr>
          <w:rFonts w:asciiTheme="minorHAnsi" w:hAnsiTheme="minorHAnsi" w:cstheme="minorHAnsi"/>
          <w:b/>
          <w:sz w:val="16"/>
          <w:szCs w:val="16"/>
        </w:rPr>
        <w:t xml:space="preserve"> euro 07,00</w:t>
      </w:r>
      <w:r w:rsidR="008D2704" w:rsidRPr="005967AC">
        <w:rPr>
          <w:rFonts w:asciiTheme="minorHAnsi" w:hAnsiTheme="minorHAnsi" w:cstheme="minorHAnsi"/>
          <w:b/>
          <w:sz w:val="16"/>
          <w:szCs w:val="16"/>
        </w:rPr>
        <w:t>) ,</w:t>
      </w:r>
      <w:r w:rsidR="003040BD">
        <w:rPr>
          <w:rFonts w:asciiTheme="minorHAnsi" w:hAnsiTheme="minorHAnsi" w:cstheme="minorHAnsi"/>
          <w:b/>
          <w:sz w:val="16"/>
          <w:szCs w:val="16"/>
        </w:rPr>
        <w:t xml:space="preserve"> </w:t>
      </w:r>
      <w:bookmarkStart w:id="0" w:name="_GoBack"/>
      <w:bookmarkEnd w:id="0"/>
      <w:r w:rsidR="008D2704" w:rsidRPr="005967AC">
        <w:rPr>
          <w:rFonts w:asciiTheme="minorHAnsi" w:hAnsiTheme="minorHAnsi" w:cstheme="minorHAnsi"/>
          <w:b/>
          <w:sz w:val="16"/>
          <w:szCs w:val="16"/>
        </w:rPr>
        <w:t>la più grande certosa in Italia, nonché tra le più famose, dichiarata Patrimonio dell’Umanità dall’Unesco. La Città di Padula offre una vasta scelta di musei, chiese e siti storici</w:t>
      </w:r>
      <w:r w:rsidR="008D2704" w:rsidRPr="005967AC">
        <w:rPr>
          <w:rFonts w:asciiTheme="minorHAnsi" w:hAnsiTheme="minorHAnsi" w:cstheme="minorHAnsi"/>
          <w:b/>
          <w:bCs/>
          <w:sz w:val="16"/>
          <w:szCs w:val="16"/>
        </w:rPr>
        <w:t>. PRANZO</w:t>
      </w:r>
      <w:r w:rsidR="00B53E72" w:rsidRPr="005967AC">
        <w:rPr>
          <w:rFonts w:asciiTheme="minorHAnsi" w:hAnsiTheme="minorHAnsi" w:cstheme="minorHAnsi"/>
          <w:b/>
          <w:bCs/>
          <w:sz w:val="16"/>
          <w:szCs w:val="16"/>
        </w:rPr>
        <w:t xml:space="preserve"> AL SACCO FORNITO DALL’HOTEL </w:t>
      </w:r>
      <w:r w:rsidR="002472C7" w:rsidRPr="005967AC">
        <w:rPr>
          <w:rFonts w:asciiTheme="minorHAnsi" w:hAnsiTheme="minorHAnsi" w:cstheme="minorHAnsi"/>
          <w:b/>
          <w:bCs/>
          <w:sz w:val="16"/>
          <w:szCs w:val="16"/>
        </w:rPr>
        <w:t>.</w:t>
      </w:r>
      <w:r w:rsidR="008D2704" w:rsidRPr="005967AC">
        <w:rPr>
          <w:rFonts w:asciiTheme="minorHAnsi" w:hAnsiTheme="minorHAnsi" w:cstheme="minorHAnsi"/>
          <w:b/>
          <w:sz w:val="16"/>
          <w:szCs w:val="16"/>
        </w:rPr>
        <w:t xml:space="preserve"> Proseguimento e visita delle Grotte di Pertosa, (INGRESSO ESCLSUO</w:t>
      </w:r>
      <w:r w:rsidR="008D794D" w:rsidRPr="005967AC">
        <w:rPr>
          <w:rFonts w:asciiTheme="minorHAnsi" w:hAnsiTheme="minorHAnsi" w:cstheme="minorHAnsi"/>
          <w:b/>
          <w:sz w:val="16"/>
          <w:szCs w:val="16"/>
        </w:rPr>
        <w:t xml:space="preserve"> euro 1</w:t>
      </w:r>
      <w:r w:rsidR="00B53E72" w:rsidRPr="005967AC">
        <w:rPr>
          <w:rFonts w:asciiTheme="minorHAnsi" w:hAnsiTheme="minorHAnsi" w:cstheme="minorHAnsi"/>
          <w:b/>
          <w:sz w:val="16"/>
          <w:szCs w:val="16"/>
        </w:rPr>
        <w:t>3</w:t>
      </w:r>
      <w:r w:rsidR="008D794D" w:rsidRPr="005967AC">
        <w:rPr>
          <w:rFonts w:asciiTheme="minorHAnsi" w:hAnsiTheme="minorHAnsi" w:cstheme="minorHAnsi"/>
          <w:b/>
          <w:sz w:val="16"/>
          <w:szCs w:val="16"/>
        </w:rPr>
        <w:t>,00</w:t>
      </w:r>
      <w:r w:rsidR="008D2704" w:rsidRPr="005967AC">
        <w:rPr>
          <w:rFonts w:asciiTheme="minorHAnsi" w:hAnsiTheme="minorHAnsi" w:cstheme="minorHAnsi"/>
          <w:b/>
          <w:sz w:val="16"/>
          <w:szCs w:val="16"/>
        </w:rPr>
        <w:t>) le più importanti dell'Italia del sud, le uniche a essere attraversate da un fiume sotterraneo, il Tanagro o Negro, il cui corso è stato deviato a scopo di utilizzo energetico. Così facendo l'entrata delle Grotte si è allagata, tanto da permettere l'accesso all'interno, solo attraverso suggestive barchette sapientemente guidate da esperte guide del Comitato Pro Grotte dell'Angelo.</w:t>
      </w:r>
      <w:r w:rsidR="003040BD">
        <w:rPr>
          <w:rFonts w:asciiTheme="minorHAnsi" w:hAnsiTheme="minorHAnsi" w:cstheme="minorHAnsi"/>
          <w:b/>
          <w:sz w:val="16"/>
          <w:szCs w:val="16"/>
        </w:rPr>
        <w:t xml:space="preserve"> </w:t>
      </w:r>
      <w:r w:rsidR="008D2704" w:rsidRPr="005967AC">
        <w:rPr>
          <w:rFonts w:asciiTheme="minorHAnsi" w:hAnsiTheme="minorHAnsi" w:cstheme="minorHAnsi"/>
          <w:b/>
          <w:sz w:val="16"/>
          <w:szCs w:val="16"/>
        </w:rPr>
        <w:t xml:space="preserve">Alla fine della visita rientro in hotel cena e pernottamento </w:t>
      </w:r>
    </w:p>
    <w:p w:rsidR="006F7306" w:rsidRPr="005967AC" w:rsidRDefault="006F7306" w:rsidP="006F7306">
      <w:pPr>
        <w:rPr>
          <w:rFonts w:asciiTheme="minorHAnsi" w:hAnsiTheme="minorHAnsi" w:cstheme="minorHAnsi"/>
          <w:b/>
          <w:sz w:val="16"/>
          <w:szCs w:val="16"/>
        </w:rPr>
      </w:pPr>
      <w:r w:rsidRPr="005967AC">
        <w:rPr>
          <w:rFonts w:asciiTheme="minorHAnsi" w:hAnsiTheme="minorHAnsi" w:cstheme="minorHAnsi"/>
          <w:b/>
          <w:bCs/>
          <w:sz w:val="16"/>
          <w:szCs w:val="16"/>
          <w:u w:val="single"/>
        </w:rPr>
        <w:t>3° GIONRO AGROPOLI E CASTELLABBATE - MEZZA GIORNATA</w:t>
      </w:r>
      <w:r w:rsidR="001101AD" w:rsidRPr="005967AC">
        <w:rPr>
          <w:rFonts w:asciiTheme="minorHAnsi" w:hAnsiTheme="minorHAnsi" w:cstheme="minorHAnsi"/>
          <w:b/>
          <w:bCs/>
          <w:sz w:val="16"/>
          <w:szCs w:val="16"/>
          <w:u w:val="single"/>
        </w:rPr>
        <w:t xml:space="preserve"> </w:t>
      </w:r>
      <w:r w:rsidRPr="005967AC">
        <w:rPr>
          <w:rFonts w:asciiTheme="minorHAnsi" w:hAnsiTheme="minorHAnsi" w:cstheme="minorHAnsi"/>
          <w:b/>
          <w:i/>
          <w:iCs/>
          <w:sz w:val="16"/>
          <w:szCs w:val="16"/>
        </w:rPr>
        <w:t xml:space="preserve"> .</w:t>
      </w:r>
      <w:r w:rsidRPr="005967AC">
        <w:rPr>
          <w:rFonts w:asciiTheme="minorHAnsi" w:hAnsiTheme="minorHAnsi" w:cstheme="minorHAnsi"/>
          <w:b/>
          <w:sz w:val="16"/>
          <w:szCs w:val="16"/>
        </w:rPr>
        <w:t xml:space="preserve">Prima colazione e partenza per Agropoli, porta di ingresso del parco del Cilento e del vallo di Diano ha un interessante centro storico a cui si accede da un monumentale portale del '600. E’ un trionfo di vicoli, casette ricavate nella roccia, "scalinatelle" scoscese che sembrano tuffarsi nell'azzurro del mare prospiciente. Proseguimento per Castellabate il cui centro storico sorge a 280mt sul livello del mare, nel borgo antico sorge il castello fatto erigere nel 1123 da San Costabile. Situato sul Colle dell’Angelo. Rientro </w:t>
      </w:r>
      <w:r w:rsidR="00B53E72" w:rsidRPr="005967AC">
        <w:rPr>
          <w:rFonts w:asciiTheme="minorHAnsi" w:hAnsiTheme="minorHAnsi" w:cstheme="minorHAnsi"/>
          <w:b/>
          <w:sz w:val="16"/>
          <w:szCs w:val="16"/>
        </w:rPr>
        <w:t xml:space="preserve">e pranzo </w:t>
      </w:r>
      <w:r w:rsidRPr="005967AC">
        <w:rPr>
          <w:rFonts w:asciiTheme="minorHAnsi" w:hAnsiTheme="minorHAnsi" w:cstheme="minorHAnsi"/>
          <w:b/>
          <w:sz w:val="16"/>
          <w:szCs w:val="16"/>
        </w:rPr>
        <w:t>in hotel al termine della passeggiata</w:t>
      </w:r>
      <w:r w:rsidR="00B53E72" w:rsidRPr="005967AC">
        <w:rPr>
          <w:rFonts w:asciiTheme="minorHAnsi" w:hAnsiTheme="minorHAnsi" w:cstheme="minorHAnsi"/>
          <w:b/>
          <w:sz w:val="16"/>
          <w:szCs w:val="16"/>
        </w:rPr>
        <w:t xml:space="preserve"> </w:t>
      </w:r>
      <w:r w:rsidRPr="005967AC">
        <w:rPr>
          <w:rFonts w:asciiTheme="minorHAnsi" w:hAnsiTheme="minorHAnsi" w:cstheme="minorHAnsi"/>
          <w:b/>
          <w:sz w:val="16"/>
          <w:szCs w:val="16"/>
        </w:rPr>
        <w:t xml:space="preserve">.Nel </w:t>
      </w:r>
      <w:r w:rsidR="006B158C" w:rsidRPr="005967AC">
        <w:rPr>
          <w:rFonts w:asciiTheme="minorHAnsi" w:hAnsiTheme="minorHAnsi" w:cstheme="minorHAnsi"/>
          <w:b/>
          <w:sz w:val="16"/>
          <w:szCs w:val="16"/>
        </w:rPr>
        <w:t>pomeriggio tempo libero per relax e visite individuali.</w:t>
      </w:r>
    </w:p>
    <w:p w:rsidR="00D60343" w:rsidRPr="005967AC" w:rsidRDefault="001A760F" w:rsidP="00D60343">
      <w:pPr>
        <w:pStyle w:val="testotour"/>
        <w:ind w:right="129"/>
        <w:rPr>
          <w:rFonts w:asciiTheme="minorHAnsi" w:hAnsiTheme="minorHAnsi" w:cstheme="minorHAnsi"/>
          <w:b/>
          <w:sz w:val="16"/>
          <w:szCs w:val="16"/>
          <w:u w:val="single"/>
        </w:rPr>
      </w:pPr>
      <w:r w:rsidRPr="005967AC">
        <w:rPr>
          <w:rFonts w:asciiTheme="minorHAnsi" w:hAnsiTheme="minorHAnsi" w:cstheme="minorHAnsi"/>
          <w:b/>
          <w:sz w:val="16"/>
          <w:szCs w:val="16"/>
          <w:u w:val="single"/>
        </w:rPr>
        <w:t>4</w:t>
      </w:r>
      <w:r w:rsidR="00810312" w:rsidRPr="005967AC">
        <w:rPr>
          <w:rFonts w:asciiTheme="minorHAnsi" w:hAnsiTheme="minorHAnsi" w:cstheme="minorHAnsi"/>
          <w:b/>
          <w:sz w:val="16"/>
          <w:szCs w:val="16"/>
          <w:u w:val="single"/>
        </w:rPr>
        <w:t>° GIORNO:</w:t>
      </w:r>
      <w:r w:rsidR="008D794D" w:rsidRPr="005967AC">
        <w:rPr>
          <w:rFonts w:asciiTheme="minorHAnsi" w:hAnsiTheme="minorHAnsi" w:cstheme="minorHAnsi"/>
          <w:b/>
          <w:sz w:val="16"/>
          <w:szCs w:val="16"/>
          <w:u w:val="single"/>
        </w:rPr>
        <w:t xml:space="preserve"> </w:t>
      </w:r>
      <w:r w:rsidR="00810312" w:rsidRPr="005967AC">
        <w:rPr>
          <w:rFonts w:asciiTheme="minorHAnsi" w:hAnsiTheme="minorHAnsi" w:cstheme="minorHAnsi"/>
          <w:b/>
          <w:sz w:val="16"/>
          <w:szCs w:val="16"/>
          <w:u w:val="single"/>
        </w:rPr>
        <w:t xml:space="preserve">PAESTUM </w:t>
      </w:r>
      <w:r w:rsidR="008D794D" w:rsidRPr="005967AC">
        <w:rPr>
          <w:rFonts w:asciiTheme="minorHAnsi" w:hAnsiTheme="minorHAnsi" w:cstheme="minorHAnsi"/>
          <w:b/>
          <w:sz w:val="16"/>
          <w:szCs w:val="16"/>
          <w:u w:val="single"/>
        </w:rPr>
        <w:t>–</w:t>
      </w:r>
      <w:r w:rsidR="00810312" w:rsidRPr="005967AC">
        <w:rPr>
          <w:rFonts w:asciiTheme="minorHAnsi" w:hAnsiTheme="minorHAnsi" w:cstheme="minorHAnsi"/>
          <w:b/>
          <w:sz w:val="16"/>
          <w:szCs w:val="16"/>
          <w:u w:val="single"/>
        </w:rPr>
        <w:t xml:space="preserve"> </w:t>
      </w:r>
      <w:r w:rsidR="00D60343" w:rsidRPr="005967AC">
        <w:rPr>
          <w:rFonts w:asciiTheme="minorHAnsi" w:hAnsiTheme="minorHAnsi" w:cstheme="minorHAnsi"/>
          <w:b/>
          <w:sz w:val="16"/>
          <w:szCs w:val="16"/>
          <w:u w:val="single"/>
        </w:rPr>
        <w:t>DEGUSTAZIONE</w:t>
      </w:r>
      <w:r w:rsidR="008D794D" w:rsidRPr="005967AC">
        <w:rPr>
          <w:rFonts w:asciiTheme="minorHAnsi" w:hAnsiTheme="minorHAnsi" w:cstheme="minorHAnsi"/>
          <w:b/>
          <w:sz w:val="16"/>
          <w:szCs w:val="16"/>
          <w:u w:val="single"/>
        </w:rPr>
        <w:t xml:space="preserve"> DI MOZZARELLA </w:t>
      </w:r>
      <w:r w:rsidR="00D60343" w:rsidRPr="005967AC">
        <w:rPr>
          <w:rFonts w:asciiTheme="minorHAnsi" w:hAnsiTheme="minorHAnsi" w:cstheme="minorHAnsi"/>
          <w:b/>
          <w:sz w:val="16"/>
          <w:szCs w:val="16"/>
          <w:u w:val="single"/>
        </w:rPr>
        <w:t xml:space="preserve">E RIENTRO </w:t>
      </w:r>
    </w:p>
    <w:p w:rsidR="008D794D" w:rsidRPr="005967AC" w:rsidRDefault="00A71252" w:rsidP="008D794D">
      <w:pPr>
        <w:jc w:val="both"/>
        <w:rPr>
          <w:rFonts w:asciiTheme="minorHAnsi" w:hAnsiTheme="minorHAnsi" w:cstheme="minorHAnsi"/>
          <w:b/>
          <w:sz w:val="16"/>
          <w:szCs w:val="16"/>
        </w:rPr>
      </w:pPr>
      <w:r>
        <w:rPr>
          <w:noProof/>
        </w:rPr>
        <w:drawing>
          <wp:anchor distT="0" distB="0" distL="114300" distR="114300" simplePos="0" relativeHeight="251684864" behindDoc="1" locked="0" layoutInCell="1" allowOverlap="1" wp14:anchorId="728BEE88" wp14:editId="7D4AD189">
            <wp:simplePos x="0" y="0"/>
            <wp:positionH relativeFrom="page">
              <wp:posOffset>5605780</wp:posOffset>
            </wp:positionH>
            <wp:positionV relativeFrom="paragraph">
              <wp:posOffset>518160</wp:posOffset>
            </wp:positionV>
            <wp:extent cx="1996440" cy="2026920"/>
            <wp:effectExtent l="0" t="0" r="381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urismo Sociale Auser Lombardia COD ID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6440" cy="2026920"/>
                    </a:xfrm>
                    <a:prstGeom prst="rect">
                      <a:avLst/>
                    </a:prstGeom>
                  </pic:spPr>
                </pic:pic>
              </a:graphicData>
            </a:graphic>
            <wp14:sizeRelH relativeFrom="margin">
              <wp14:pctWidth>0</wp14:pctWidth>
            </wp14:sizeRelH>
            <wp14:sizeRelV relativeFrom="margin">
              <wp14:pctHeight>0</wp14:pctHeight>
            </wp14:sizeRelV>
          </wp:anchor>
        </w:drawing>
      </w:r>
      <w:r w:rsidR="008D794D" w:rsidRPr="005967AC">
        <w:rPr>
          <w:rFonts w:asciiTheme="minorHAnsi" w:hAnsiTheme="minorHAnsi" w:cstheme="minorHAnsi"/>
          <w:b/>
          <w:sz w:val="16"/>
          <w:szCs w:val="16"/>
        </w:rPr>
        <w:t>Prima colazione in hotel e partenza in direzione Paestum per la visita del parco arche</w:t>
      </w:r>
      <w:r w:rsidR="003040BD">
        <w:rPr>
          <w:rFonts w:asciiTheme="minorHAnsi" w:hAnsiTheme="minorHAnsi" w:cstheme="minorHAnsi"/>
          <w:b/>
          <w:sz w:val="16"/>
          <w:szCs w:val="16"/>
        </w:rPr>
        <w:t>o</w:t>
      </w:r>
      <w:r w:rsidR="008D794D" w:rsidRPr="005967AC">
        <w:rPr>
          <w:rFonts w:asciiTheme="minorHAnsi" w:hAnsiTheme="minorHAnsi" w:cstheme="minorHAnsi"/>
          <w:b/>
          <w:sz w:val="16"/>
          <w:szCs w:val="16"/>
        </w:rPr>
        <w:t xml:space="preserve">logico (INGRESSO ESCLUSO euro </w:t>
      </w:r>
      <w:r w:rsidR="00B53E72" w:rsidRPr="005967AC">
        <w:rPr>
          <w:rFonts w:asciiTheme="minorHAnsi" w:hAnsiTheme="minorHAnsi" w:cstheme="minorHAnsi"/>
          <w:b/>
          <w:sz w:val="16"/>
          <w:szCs w:val="16"/>
        </w:rPr>
        <w:t xml:space="preserve">15 </w:t>
      </w:r>
      <w:r w:rsidR="008D794D" w:rsidRPr="005967AC">
        <w:rPr>
          <w:rFonts w:asciiTheme="minorHAnsi" w:hAnsiTheme="minorHAnsi" w:cstheme="minorHAnsi"/>
          <w:b/>
          <w:sz w:val="16"/>
          <w:szCs w:val="16"/>
        </w:rPr>
        <w:t>).</w:t>
      </w:r>
      <w:r w:rsidR="001B5266" w:rsidRPr="005967AC">
        <w:rPr>
          <w:rFonts w:asciiTheme="minorHAnsi" w:hAnsiTheme="minorHAnsi" w:cstheme="minorHAnsi"/>
          <w:b/>
          <w:sz w:val="16"/>
          <w:szCs w:val="16"/>
        </w:rPr>
        <w:t xml:space="preserve"> I tre templi greci di Paestu</w:t>
      </w:r>
      <w:r w:rsidR="003040BD">
        <w:rPr>
          <w:rFonts w:asciiTheme="minorHAnsi" w:hAnsiTheme="minorHAnsi" w:cstheme="minorHAnsi"/>
          <w:b/>
          <w:sz w:val="16"/>
          <w:szCs w:val="16"/>
        </w:rPr>
        <w:t xml:space="preserve">m, costruiti tra VI e V secolo </w:t>
      </w:r>
      <w:r w:rsidR="001B5266" w:rsidRPr="005967AC">
        <w:rPr>
          <w:rFonts w:asciiTheme="minorHAnsi" w:hAnsiTheme="minorHAnsi" w:cstheme="minorHAnsi"/>
          <w:b/>
          <w:sz w:val="16"/>
          <w:szCs w:val="16"/>
        </w:rPr>
        <w:t>a.C., sono insieme a quelli di Atene ed Agrigento gli edifici templari meglio conservati dall’età classica. Sin dal ‘700 il sito ha attirato viaggiatori ed artisti come Piranesi e Goethe. Dal 1998,</w:t>
      </w:r>
      <w:r w:rsidR="003040BD">
        <w:rPr>
          <w:rFonts w:asciiTheme="minorHAnsi" w:hAnsiTheme="minorHAnsi" w:cstheme="minorHAnsi"/>
          <w:b/>
          <w:sz w:val="16"/>
          <w:szCs w:val="16"/>
        </w:rPr>
        <w:t xml:space="preserve"> </w:t>
      </w:r>
      <w:r w:rsidR="001B5266" w:rsidRPr="005967AC">
        <w:rPr>
          <w:rFonts w:asciiTheme="minorHAnsi" w:hAnsiTheme="minorHAnsi" w:cstheme="minorHAnsi"/>
          <w:b/>
          <w:sz w:val="16"/>
          <w:szCs w:val="16"/>
        </w:rPr>
        <w:t>Paestum è patrimonio dell’UNESCO.</w:t>
      </w:r>
      <w:r w:rsidR="003040BD">
        <w:rPr>
          <w:rFonts w:asciiTheme="minorHAnsi" w:hAnsiTheme="minorHAnsi" w:cstheme="minorHAnsi"/>
          <w:b/>
          <w:sz w:val="16"/>
          <w:szCs w:val="16"/>
        </w:rPr>
        <w:t xml:space="preserve"> </w:t>
      </w:r>
      <w:r w:rsidR="008D794D" w:rsidRPr="005967AC">
        <w:rPr>
          <w:rFonts w:asciiTheme="minorHAnsi" w:hAnsiTheme="minorHAnsi" w:cstheme="minorHAnsi"/>
          <w:b/>
          <w:sz w:val="16"/>
          <w:szCs w:val="16"/>
        </w:rPr>
        <w:t>Al termine dell</w:t>
      </w:r>
      <w:r w:rsidR="001B5266" w:rsidRPr="005967AC">
        <w:rPr>
          <w:rFonts w:asciiTheme="minorHAnsi" w:hAnsiTheme="minorHAnsi" w:cstheme="minorHAnsi"/>
          <w:b/>
          <w:sz w:val="16"/>
          <w:szCs w:val="16"/>
        </w:rPr>
        <w:t>a</w:t>
      </w:r>
      <w:r w:rsidR="008D794D" w:rsidRPr="005967AC">
        <w:rPr>
          <w:rFonts w:asciiTheme="minorHAnsi" w:hAnsiTheme="minorHAnsi" w:cstheme="minorHAnsi"/>
          <w:b/>
          <w:sz w:val="16"/>
          <w:szCs w:val="16"/>
        </w:rPr>
        <w:t xml:space="preserve"> visit</w:t>
      </w:r>
      <w:r w:rsidR="001B5266" w:rsidRPr="005967AC">
        <w:rPr>
          <w:rFonts w:asciiTheme="minorHAnsi" w:hAnsiTheme="minorHAnsi" w:cstheme="minorHAnsi"/>
          <w:b/>
          <w:sz w:val="16"/>
          <w:szCs w:val="16"/>
        </w:rPr>
        <w:t>a</w:t>
      </w:r>
      <w:r w:rsidR="008D794D" w:rsidRPr="005967AC">
        <w:rPr>
          <w:rFonts w:asciiTheme="minorHAnsi" w:hAnsiTheme="minorHAnsi" w:cstheme="minorHAnsi"/>
          <w:b/>
          <w:sz w:val="16"/>
          <w:szCs w:val="16"/>
        </w:rPr>
        <w:t xml:space="preserve"> trasferimento presso caseificio locale per visita e degustazione mozzarella di bufala.</w:t>
      </w:r>
      <w:r w:rsidR="003040BD">
        <w:rPr>
          <w:rFonts w:asciiTheme="minorHAnsi" w:hAnsiTheme="minorHAnsi" w:cstheme="minorHAnsi"/>
          <w:b/>
          <w:sz w:val="16"/>
          <w:szCs w:val="16"/>
        </w:rPr>
        <w:t xml:space="preserve"> </w:t>
      </w:r>
      <w:r w:rsidR="001B5266" w:rsidRPr="005967AC">
        <w:rPr>
          <w:rFonts w:asciiTheme="minorHAnsi" w:hAnsiTheme="minorHAnsi" w:cstheme="minorHAnsi"/>
          <w:b/>
          <w:sz w:val="16"/>
          <w:szCs w:val="16"/>
        </w:rPr>
        <w:t>Al termine della degustazione trasferimento alla stazione di Salerno in tempo utile per il treno di rien</w:t>
      </w:r>
      <w:r w:rsidR="003040BD">
        <w:rPr>
          <w:rFonts w:asciiTheme="minorHAnsi" w:hAnsiTheme="minorHAnsi" w:cstheme="minorHAnsi"/>
          <w:b/>
          <w:sz w:val="16"/>
          <w:szCs w:val="16"/>
        </w:rPr>
        <w:t>tro con arrivo previsto in</w:t>
      </w:r>
      <w:r w:rsidR="001B5266" w:rsidRPr="005967AC">
        <w:rPr>
          <w:rFonts w:asciiTheme="minorHAnsi" w:hAnsiTheme="minorHAnsi" w:cstheme="minorHAnsi"/>
          <w:b/>
          <w:sz w:val="16"/>
          <w:szCs w:val="16"/>
        </w:rPr>
        <w:t xml:space="preserve"> serata</w:t>
      </w:r>
    </w:p>
    <w:p w:rsidR="008F422A" w:rsidRPr="005967AC" w:rsidRDefault="001B5266" w:rsidP="004252D4">
      <w:pPr>
        <w:pStyle w:val="a"/>
        <w:ind w:right="129"/>
        <w:jc w:val="center"/>
        <w:rPr>
          <w:rFonts w:ascii="Verdana" w:hAnsi="Verdana" w:cs="Arial"/>
          <w:color w:val="C00000"/>
          <w:sz w:val="22"/>
          <w:szCs w:val="22"/>
        </w:rPr>
      </w:pPr>
      <w:r w:rsidRPr="005967AC">
        <w:rPr>
          <w:rFonts w:ascii="Verdana" w:hAnsi="Verdana" w:cs="Arial"/>
          <w:color w:val="C00000"/>
          <w:sz w:val="22"/>
          <w:szCs w:val="22"/>
        </w:rPr>
        <w:t>Quota individuale di partecipazione in camera doppia (min 30)</w:t>
      </w:r>
    </w:p>
    <w:p w:rsidR="00A71252" w:rsidRPr="00A71252" w:rsidRDefault="005967AC" w:rsidP="00A71252">
      <w:pPr>
        <w:jc w:val="center"/>
        <w:rPr>
          <w:rFonts w:asciiTheme="minorHAnsi" w:hAnsiTheme="minorHAnsi" w:cstheme="minorHAnsi"/>
          <w:b/>
          <w:sz w:val="56"/>
          <w:szCs w:val="56"/>
        </w:rPr>
      </w:pPr>
      <w:r w:rsidRPr="00A71252">
        <w:rPr>
          <w:rFonts w:asciiTheme="minorHAnsi" w:hAnsiTheme="minorHAnsi" w:cstheme="minorHAnsi"/>
          <w:b/>
          <w:color w:val="C00000"/>
          <w:sz w:val="56"/>
          <w:szCs w:val="56"/>
        </w:rPr>
        <w:t xml:space="preserve">€uro </w:t>
      </w:r>
      <w:r w:rsidR="00B53E72" w:rsidRPr="00A71252">
        <w:rPr>
          <w:rFonts w:asciiTheme="minorHAnsi" w:hAnsiTheme="minorHAnsi" w:cstheme="minorHAnsi"/>
          <w:b/>
          <w:color w:val="C00000"/>
          <w:sz w:val="56"/>
          <w:szCs w:val="56"/>
        </w:rPr>
        <w:t>410</w:t>
      </w:r>
      <w:r w:rsidR="004252D4" w:rsidRPr="00A71252">
        <w:rPr>
          <w:rFonts w:asciiTheme="minorHAnsi" w:hAnsiTheme="minorHAnsi" w:cstheme="minorHAnsi"/>
          <w:b/>
          <w:color w:val="C00000"/>
          <w:sz w:val="56"/>
          <w:szCs w:val="56"/>
        </w:rPr>
        <w:t>,00</w:t>
      </w:r>
    </w:p>
    <w:p w:rsidR="00A71252" w:rsidRDefault="00A71252" w:rsidP="00A71252"/>
    <w:p w:rsidR="00A71252" w:rsidRDefault="00A71252" w:rsidP="00A71252"/>
    <w:p w:rsidR="00A71252" w:rsidRDefault="00A71252" w:rsidP="00A71252"/>
    <w:p w:rsidR="00A71252" w:rsidRDefault="00A71252" w:rsidP="00A71252"/>
    <w:p w:rsidR="00A71252" w:rsidRDefault="00A71252" w:rsidP="00A71252"/>
    <w:p w:rsidR="00A71252" w:rsidRDefault="00A71252" w:rsidP="00A71252"/>
    <w:p w:rsidR="00A71252" w:rsidRPr="00A71252" w:rsidRDefault="00A71252" w:rsidP="00A71252">
      <w:pPr>
        <w:rPr>
          <w:rFonts w:asciiTheme="minorHAnsi" w:hAnsiTheme="minorHAnsi" w:cstheme="minorHAnsi"/>
          <w:b/>
          <w:color w:val="0000FF"/>
        </w:rPr>
      </w:pPr>
      <w:r>
        <w:t xml:space="preserve">                                                                                                                                                   </w:t>
      </w:r>
      <w:r>
        <w:rPr>
          <w:b/>
        </w:rPr>
        <w:t xml:space="preserve"> </w:t>
      </w:r>
      <w:r>
        <w:rPr>
          <w:rFonts w:asciiTheme="minorHAnsi" w:hAnsiTheme="minorHAnsi" w:cstheme="minorHAnsi"/>
          <w:b/>
          <w:color w:val="0000FF"/>
        </w:rPr>
        <w:t>AX00524</w:t>
      </w:r>
    </w:p>
    <w:p w:rsidR="00002C89" w:rsidRPr="00A71252" w:rsidRDefault="00B2546A" w:rsidP="00A71252">
      <w:pPr>
        <w:pStyle w:val="a"/>
        <w:ind w:right="129"/>
        <w:rPr>
          <w:rFonts w:asciiTheme="minorHAnsi" w:hAnsiTheme="minorHAnsi" w:cstheme="minorHAnsi"/>
          <w:sz w:val="22"/>
          <w:szCs w:val="22"/>
        </w:rPr>
      </w:pPr>
      <w:r w:rsidRPr="00A71252">
        <w:rPr>
          <w:rFonts w:asciiTheme="minorHAnsi" w:hAnsiTheme="minorHAnsi" w:cstheme="minorHAnsi"/>
          <w:sz w:val="22"/>
          <w:szCs w:val="22"/>
        </w:rPr>
        <w:t>Supplemento singola €uro</w:t>
      </w:r>
      <w:r w:rsidR="004252D4" w:rsidRPr="00A71252">
        <w:rPr>
          <w:rFonts w:asciiTheme="minorHAnsi" w:hAnsiTheme="minorHAnsi" w:cstheme="minorHAnsi"/>
          <w:sz w:val="22"/>
          <w:szCs w:val="22"/>
        </w:rPr>
        <w:t xml:space="preserve"> </w:t>
      </w:r>
      <w:r w:rsidR="005967AC" w:rsidRPr="00A71252">
        <w:rPr>
          <w:rFonts w:asciiTheme="minorHAnsi" w:hAnsiTheme="minorHAnsi" w:cstheme="minorHAnsi"/>
          <w:sz w:val="22"/>
          <w:szCs w:val="22"/>
        </w:rPr>
        <w:t>6</w:t>
      </w:r>
      <w:r w:rsidR="001B5266" w:rsidRPr="00A71252">
        <w:rPr>
          <w:rFonts w:asciiTheme="minorHAnsi" w:hAnsiTheme="minorHAnsi" w:cstheme="minorHAnsi"/>
          <w:sz w:val="22"/>
          <w:szCs w:val="22"/>
        </w:rPr>
        <w:t>0</w:t>
      </w:r>
      <w:r w:rsidRPr="00A71252">
        <w:rPr>
          <w:rFonts w:asciiTheme="minorHAnsi" w:hAnsiTheme="minorHAnsi" w:cstheme="minorHAnsi"/>
          <w:sz w:val="22"/>
          <w:szCs w:val="22"/>
        </w:rPr>
        <w:t>,00</w:t>
      </w:r>
      <w:r w:rsidR="00A71252">
        <w:rPr>
          <w:rFonts w:asciiTheme="minorHAnsi" w:hAnsiTheme="minorHAnsi" w:cstheme="minorHAnsi"/>
          <w:sz w:val="22"/>
          <w:szCs w:val="22"/>
        </w:rPr>
        <w:t xml:space="preserve">           </w:t>
      </w:r>
      <w:r w:rsidR="00002C89" w:rsidRPr="00A71252">
        <w:rPr>
          <w:rFonts w:asciiTheme="minorHAnsi" w:hAnsiTheme="minorHAnsi" w:cstheme="minorHAnsi"/>
          <w:sz w:val="22"/>
          <w:szCs w:val="22"/>
        </w:rPr>
        <w:t>Treno AR alta velocità euro 1</w:t>
      </w:r>
      <w:r w:rsidR="00B53E72" w:rsidRPr="00A71252">
        <w:rPr>
          <w:rFonts w:asciiTheme="minorHAnsi" w:hAnsiTheme="minorHAnsi" w:cstheme="minorHAnsi"/>
          <w:sz w:val="22"/>
          <w:szCs w:val="22"/>
        </w:rPr>
        <w:t>4</w:t>
      </w:r>
      <w:r w:rsidR="00002C89" w:rsidRPr="00A71252">
        <w:rPr>
          <w:rFonts w:asciiTheme="minorHAnsi" w:hAnsiTheme="minorHAnsi" w:cstheme="minorHAnsi"/>
          <w:sz w:val="22"/>
          <w:szCs w:val="22"/>
        </w:rPr>
        <w:t>0 (da riconfermare all’emissione)</w:t>
      </w:r>
    </w:p>
    <w:p w:rsidR="001B5266" w:rsidRPr="001B5266" w:rsidRDefault="001B5266" w:rsidP="00A71252">
      <w:pPr>
        <w:pStyle w:val="Corpotesto"/>
        <w:rPr>
          <w:sz w:val="2"/>
          <w:szCs w:val="2"/>
        </w:rPr>
      </w:pPr>
    </w:p>
    <w:p w:rsidR="00B2546A" w:rsidRDefault="00A71252" w:rsidP="00B2546A">
      <w:pPr>
        <w:pStyle w:val="a"/>
        <w:ind w:right="129"/>
        <w:jc w:val="center"/>
        <w:rPr>
          <w:rFonts w:ascii="Verdana" w:hAnsi="Verdana" w:cs="Arial"/>
          <w:sz w:val="18"/>
          <w:szCs w:val="18"/>
        </w:rPr>
      </w:pPr>
      <w:r>
        <w:rPr>
          <w:rFonts w:ascii="Verdana" w:hAnsi="Verdana" w:cs="Arial"/>
          <w:sz w:val="18"/>
          <w:szCs w:val="18"/>
          <w:highlight w:val="yellow"/>
        </w:rPr>
        <w:t>Pacchetto ingressi</w:t>
      </w:r>
      <w:r w:rsidR="00B2546A" w:rsidRPr="00A71252">
        <w:rPr>
          <w:rFonts w:ascii="Verdana" w:hAnsi="Verdana" w:cs="Arial"/>
          <w:sz w:val="18"/>
          <w:szCs w:val="18"/>
          <w:highlight w:val="yellow"/>
        </w:rPr>
        <w:t>:</w:t>
      </w:r>
      <w:r>
        <w:rPr>
          <w:rFonts w:ascii="Verdana" w:hAnsi="Verdana" w:cs="Arial"/>
          <w:sz w:val="18"/>
          <w:szCs w:val="18"/>
          <w:highlight w:val="yellow"/>
        </w:rPr>
        <w:t xml:space="preserve"> </w:t>
      </w:r>
      <w:r w:rsidR="001B5266" w:rsidRPr="00A71252">
        <w:rPr>
          <w:rFonts w:ascii="Verdana" w:hAnsi="Verdana" w:cs="Arial"/>
          <w:sz w:val="18"/>
          <w:szCs w:val="18"/>
          <w:highlight w:val="yellow"/>
        </w:rPr>
        <w:t>PARCO PAESTUM/CERTOSA DI PADULA/GROTTE DI PERTOSA</w:t>
      </w:r>
      <w:r w:rsidR="00B2546A" w:rsidRPr="00A71252">
        <w:rPr>
          <w:rFonts w:ascii="Verdana" w:hAnsi="Verdana" w:cs="Arial"/>
          <w:sz w:val="18"/>
          <w:szCs w:val="18"/>
          <w:highlight w:val="yellow"/>
        </w:rPr>
        <w:t xml:space="preserve"> €</w:t>
      </w:r>
      <w:r w:rsidR="001B5266" w:rsidRPr="00A71252">
        <w:rPr>
          <w:rFonts w:ascii="Verdana" w:hAnsi="Verdana" w:cs="Arial"/>
          <w:sz w:val="18"/>
          <w:szCs w:val="18"/>
          <w:highlight w:val="yellow"/>
        </w:rPr>
        <w:t xml:space="preserve"> </w:t>
      </w:r>
      <w:r w:rsidR="00B53E72" w:rsidRPr="00A71252">
        <w:rPr>
          <w:rFonts w:ascii="Verdana" w:hAnsi="Verdana" w:cs="Arial"/>
          <w:sz w:val="18"/>
          <w:szCs w:val="18"/>
          <w:highlight w:val="yellow"/>
        </w:rPr>
        <w:t>35</w:t>
      </w:r>
      <w:r w:rsidR="001B5266" w:rsidRPr="00A71252">
        <w:rPr>
          <w:rFonts w:ascii="Verdana" w:hAnsi="Verdana" w:cs="Arial"/>
          <w:sz w:val="18"/>
          <w:szCs w:val="18"/>
          <w:highlight w:val="yellow"/>
        </w:rPr>
        <w:t>,00 PP</w:t>
      </w:r>
      <w:r w:rsidR="001B5266">
        <w:rPr>
          <w:rFonts w:ascii="Verdana" w:hAnsi="Verdana" w:cs="Arial"/>
          <w:sz w:val="18"/>
          <w:szCs w:val="18"/>
        </w:rPr>
        <w:t xml:space="preserve"> </w:t>
      </w:r>
    </w:p>
    <w:p w:rsidR="00B2546A" w:rsidRPr="001101AD" w:rsidRDefault="00B2546A" w:rsidP="00B2546A">
      <w:pPr>
        <w:pStyle w:val="a"/>
        <w:ind w:right="129"/>
        <w:jc w:val="center"/>
        <w:rPr>
          <w:rFonts w:ascii="Verdana" w:hAnsi="Verdana" w:cs="Arial"/>
          <w:sz w:val="6"/>
          <w:szCs w:val="6"/>
        </w:rPr>
      </w:pPr>
    </w:p>
    <w:p w:rsidR="008F422A" w:rsidRPr="00002C89" w:rsidRDefault="00BA6413" w:rsidP="00A71252">
      <w:pPr>
        <w:pStyle w:val="a"/>
        <w:ind w:right="129"/>
        <w:contextualSpacing/>
        <w:rPr>
          <w:rFonts w:asciiTheme="minorHAnsi" w:hAnsiTheme="minorHAnsi" w:cstheme="minorHAnsi"/>
          <w:b w:val="0"/>
          <w:bCs w:val="0"/>
          <w:sz w:val="20"/>
          <w:szCs w:val="20"/>
        </w:rPr>
      </w:pPr>
      <w:r w:rsidRPr="00002C89">
        <w:rPr>
          <w:rFonts w:asciiTheme="minorHAnsi" w:hAnsiTheme="minorHAnsi" w:cstheme="minorHAnsi"/>
          <w:sz w:val="22"/>
          <w:szCs w:val="22"/>
        </w:rPr>
        <w:t>LA QUOTA COMPRENDE</w:t>
      </w:r>
      <w:r w:rsidR="00200D45" w:rsidRPr="00002C89">
        <w:rPr>
          <w:rFonts w:asciiTheme="majorHAnsi" w:hAnsiTheme="majorHAnsi" w:cs="Arial"/>
          <w:b w:val="0"/>
          <w:bCs w:val="0"/>
        </w:rPr>
        <w:t>:</w:t>
      </w:r>
      <w:r w:rsidR="00A71252">
        <w:rPr>
          <w:rFonts w:asciiTheme="majorHAnsi" w:hAnsiTheme="majorHAnsi" w:cs="Arial"/>
          <w:b w:val="0"/>
          <w:bCs w:val="0"/>
        </w:rPr>
        <w:t xml:space="preserve"> </w:t>
      </w:r>
      <w:r w:rsidR="00200D45" w:rsidRPr="00002C89">
        <w:rPr>
          <w:rFonts w:asciiTheme="minorHAnsi" w:hAnsiTheme="minorHAnsi" w:cstheme="minorHAnsi"/>
          <w:b w:val="0"/>
          <w:bCs w:val="0"/>
          <w:sz w:val="20"/>
          <w:szCs w:val="20"/>
        </w:rPr>
        <w:t>Sistemazione in camere doppie in hotel 3*</w:t>
      </w:r>
      <w:r w:rsidR="00AD3395" w:rsidRPr="00002C89">
        <w:rPr>
          <w:rFonts w:asciiTheme="minorHAnsi" w:hAnsiTheme="minorHAnsi" w:cstheme="minorHAnsi"/>
          <w:b w:val="0"/>
          <w:bCs w:val="0"/>
          <w:sz w:val="20"/>
          <w:szCs w:val="20"/>
        </w:rPr>
        <w:t>** -</w:t>
      </w:r>
      <w:r w:rsidR="008F422A" w:rsidRPr="00002C89">
        <w:rPr>
          <w:rFonts w:asciiTheme="minorHAnsi" w:hAnsiTheme="minorHAnsi" w:cstheme="minorHAnsi"/>
          <w:b w:val="0"/>
          <w:bCs w:val="0"/>
          <w:sz w:val="20"/>
          <w:szCs w:val="20"/>
        </w:rPr>
        <w:t xml:space="preserve"> </w:t>
      </w:r>
      <w:r w:rsidR="00AD3395" w:rsidRPr="00002C89">
        <w:rPr>
          <w:rFonts w:asciiTheme="minorHAnsi" w:hAnsiTheme="minorHAnsi" w:cstheme="minorHAnsi"/>
          <w:b w:val="0"/>
          <w:bCs w:val="0"/>
          <w:sz w:val="20"/>
          <w:szCs w:val="20"/>
        </w:rPr>
        <w:t>t</w:t>
      </w:r>
      <w:r w:rsidR="00200D45" w:rsidRPr="00002C89">
        <w:rPr>
          <w:rFonts w:asciiTheme="minorHAnsi" w:hAnsiTheme="minorHAnsi" w:cstheme="minorHAnsi"/>
          <w:b w:val="0"/>
          <w:bCs w:val="0"/>
          <w:sz w:val="20"/>
          <w:szCs w:val="20"/>
        </w:rPr>
        <w:t xml:space="preserve">rattamento </w:t>
      </w:r>
      <w:r w:rsidR="008F422A" w:rsidRPr="00002C89">
        <w:rPr>
          <w:rFonts w:asciiTheme="minorHAnsi" w:hAnsiTheme="minorHAnsi" w:cstheme="minorHAnsi"/>
          <w:b w:val="0"/>
          <w:bCs w:val="0"/>
          <w:sz w:val="20"/>
          <w:szCs w:val="20"/>
        </w:rPr>
        <w:t xml:space="preserve">di pensione completa </w:t>
      </w:r>
      <w:r w:rsidR="00200D45" w:rsidRPr="00002C89">
        <w:rPr>
          <w:rFonts w:asciiTheme="minorHAnsi" w:hAnsiTheme="minorHAnsi" w:cstheme="minorHAnsi"/>
          <w:b w:val="0"/>
          <w:bCs w:val="0"/>
          <w:sz w:val="20"/>
          <w:szCs w:val="20"/>
        </w:rPr>
        <w:t>dalla cena del 1° giorno al</w:t>
      </w:r>
      <w:r w:rsidR="00DF77AF" w:rsidRPr="00002C89">
        <w:rPr>
          <w:rFonts w:asciiTheme="minorHAnsi" w:hAnsiTheme="minorHAnsi" w:cstheme="minorHAnsi"/>
          <w:b w:val="0"/>
          <w:bCs w:val="0"/>
          <w:sz w:val="20"/>
          <w:szCs w:val="20"/>
        </w:rPr>
        <w:t xml:space="preserve">la colazione dell’ultimo </w:t>
      </w:r>
      <w:r w:rsidR="00A71252">
        <w:rPr>
          <w:rFonts w:asciiTheme="minorHAnsi" w:hAnsiTheme="minorHAnsi" w:cstheme="minorHAnsi"/>
          <w:b w:val="0"/>
          <w:bCs w:val="0"/>
          <w:sz w:val="20"/>
          <w:szCs w:val="20"/>
        </w:rPr>
        <w:t xml:space="preserve">- </w:t>
      </w:r>
      <w:r w:rsidR="00200D45" w:rsidRPr="00002C89">
        <w:rPr>
          <w:rFonts w:asciiTheme="minorHAnsi" w:hAnsiTheme="minorHAnsi" w:cstheme="minorHAnsi"/>
          <w:b w:val="0"/>
          <w:bCs w:val="0"/>
          <w:sz w:val="20"/>
          <w:szCs w:val="20"/>
        </w:rPr>
        <w:t>bevande ai pasti</w:t>
      </w:r>
      <w:r w:rsidR="00DF77AF" w:rsidRPr="00002C89">
        <w:rPr>
          <w:rFonts w:asciiTheme="minorHAnsi" w:hAnsiTheme="minorHAnsi" w:cstheme="minorHAnsi"/>
          <w:b w:val="0"/>
          <w:bCs w:val="0"/>
          <w:sz w:val="20"/>
          <w:szCs w:val="20"/>
        </w:rPr>
        <w:t xml:space="preserve"> </w:t>
      </w:r>
      <w:r w:rsidR="008F422A" w:rsidRPr="00002C89">
        <w:rPr>
          <w:rFonts w:asciiTheme="minorHAnsi" w:hAnsiTheme="minorHAnsi" w:cstheme="minorHAnsi"/>
          <w:b w:val="0"/>
          <w:bCs w:val="0"/>
          <w:sz w:val="20"/>
          <w:szCs w:val="20"/>
        </w:rPr>
        <w:t>¼ di vino e ½ minerale</w:t>
      </w:r>
      <w:r w:rsidR="00200D45" w:rsidRPr="00002C89">
        <w:rPr>
          <w:rFonts w:asciiTheme="minorHAnsi" w:hAnsiTheme="minorHAnsi" w:cstheme="minorHAnsi"/>
          <w:b w:val="0"/>
          <w:bCs w:val="0"/>
          <w:sz w:val="20"/>
          <w:szCs w:val="20"/>
        </w:rPr>
        <w:t xml:space="preserve"> </w:t>
      </w:r>
      <w:r w:rsidR="00DF77AF" w:rsidRPr="00002C89">
        <w:rPr>
          <w:rFonts w:asciiTheme="minorHAnsi" w:hAnsiTheme="minorHAnsi" w:cstheme="minorHAnsi"/>
          <w:b w:val="0"/>
          <w:bCs w:val="0"/>
          <w:sz w:val="20"/>
          <w:szCs w:val="20"/>
        </w:rPr>
        <w:t>–</w:t>
      </w:r>
      <w:r w:rsidR="00200D45" w:rsidRPr="00002C89">
        <w:rPr>
          <w:rFonts w:asciiTheme="minorHAnsi" w:hAnsiTheme="minorHAnsi" w:cstheme="minorHAnsi"/>
          <w:b w:val="0"/>
          <w:bCs w:val="0"/>
          <w:sz w:val="20"/>
          <w:szCs w:val="20"/>
        </w:rPr>
        <w:t xml:space="preserve"> </w:t>
      </w:r>
      <w:r w:rsidR="00DF77AF" w:rsidRPr="00002C89">
        <w:rPr>
          <w:rFonts w:asciiTheme="minorHAnsi" w:hAnsiTheme="minorHAnsi" w:cstheme="minorHAnsi"/>
          <w:b w:val="0"/>
          <w:bCs w:val="0"/>
          <w:sz w:val="20"/>
          <w:szCs w:val="20"/>
        </w:rPr>
        <w:t xml:space="preserve">01 </w:t>
      </w:r>
      <w:r w:rsidR="00200D45" w:rsidRPr="00002C89">
        <w:rPr>
          <w:rFonts w:asciiTheme="minorHAnsi" w:hAnsiTheme="minorHAnsi" w:cstheme="minorHAnsi"/>
          <w:b w:val="0"/>
          <w:bCs w:val="0"/>
          <w:sz w:val="20"/>
          <w:szCs w:val="20"/>
        </w:rPr>
        <w:t>d</w:t>
      </w:r>
      <w:r w:rsidR="00953C19" w:rsidRPr="00002C89">
        <w:rPr>
          <w:rFonts w:asciiTheme="minorHAnsi" w:hAnsiTheme="minorHAnsi" w:cstheme="minorHAnsi"/>
          <w:b w:val="0"/>
          <w:bCs w:val="0"/>
          <w:sz w:val="20"/>
          <w:szCs w:val="20"/>
        </w:rPr>
        <w:t xml:space="preserve">egustazione di </w:t>
      </w:r>
      <w:r w:rsidR="00DF77AF" w:rsidRPr="00002C89">
        <w:rPr>
          <w:rFonts w:asciiTheme="minorHAnsi" w:hAnsiTheme="minorHAnsi" w:cstheme="minorHAnsi"/>
          <w:b w:val="0"/>
          <w:bCs w:val="0"/>
          <w:sz w:val="20"/>
          <w:szCs w:val="20"/>
        </w:rPr>
        <w:t xml:space="preserve">Mozzarella e </w:t>
      </w:r>
      <w:r w:rsidR="00953C19" w:rsidRPr="00002C89">
        <w:rPr>
          <w:rFonts w:asciiTheme="minorHAnsi" w:hAnsiTheme="minorHAnsi" w:cstheme="minorHAnsi"/>
          <w:b w:val="0"/>
          <w:bCs w:val="0"/>
          <w:sz w:val="20"/>
          <w:szCs w:val="20"/>
        </w:rPr>
        <w:t>prodotti caseari</w:t>
      </w:r>
      <w:r w:rsidR="00DF77AF" w:rsidRPr="00002C89">
        <w:rPr>
          <w:rFonts w:asciiTheme="minorHAnsi" w:hAnsiTheme="minorHAnsi" w:cstheme="minorHAnsi"/>
          <w:b w:val="0"/>
          <w:bCs w:val="0"/>
          <w:sz w:val="20"/>
          <w:szCs w:val="20"/>
        </w:rPr>
        <w:t xml:space="preserve"> </w:t>
      </w:r>
      <w:r w:rsidR="00AD3395" w:rsidRPr="00002C89">
        <w:rPr>
          <w:rFonts w:asciiTheme="minorHAnsi" w:hAnsiTheme="minorHAnsi" w:cstheme="minorHAnsi"/>
          <w:b w:val="0"/>
          <w:bCs w:val="0"/>
          <w:sz w:val="20"/>
          <w:szCs w:val="20"/>
        </w:rPr>
        <w:t xml:space="preserve"> - v</w:t>
      </w:r>
      <w:r w:rsidR="00200D45" w:rsidRPr="00002C89">
        <w:rPr>
          <w:rFonts w:asciiTheme="minorHAnsi" w:hAnsiTheme="minorHAnsi" w:cstheme="minorHAnsi"/>
          <w:b w:val="0"/>
          <w:bCs w:val="0"/>
          <w:sz w:val="20"/>
          <w:szCs w:val="20"/>
        </w:rPr>
        <w:t>isite guidate come da programma -</w:t>
      </w:r>
      <w:r w:rsidR="007A327D" w:rsidRPr="00002C89">
        <w:rPr>
          <w:rFonts w:asciiTheme="minorHAnsi" w:hAnsiTheme="minorHAnsi" w:cstheme="minorHAnsi"/>
          <w:b w:val="0"/>
          <w:bCs w:val="0"/>
          <w:sz w:val="20"/>
          <w:szCs w:val="20"/>
        </w:rPr>
        <w:t xml:space="preserve"> </w:t>
      </w:r>
      <w:r w:rsidR="00200D45" w:rsidRPr="00002C89">
        <w:rPr>
          <w:rFonts w:asciiTheme="minorHAnsi" w:hAnsiTheme="minorHAnsi" w:cstheme="minorHAnsi"/>
          <w:b w:val="0"/>
          <w:bCs w:val="0"/>
          <w:sz w:val="20"/>
          <w:szCs w:val="20"/>
        </w:rPr>
        <w:t xml:space="preserve">assicurazione medico bagaglio </w:t>
      </w:r>
    </w:p>
    <w:p w:rsidR="00002C89" w:rsidRPr="005967AC" w:rsidRDefault="00002C89" w:rsidP="00A71252">
      <w:pPr>
        <w:pStyle w:val="a"/>
        <w:ind w:right="129"/>
        <w:contextualSpacing/>
        <w:rPr>
          <w:rFonts w:asciiTheme="minorHAnsi" w:hAnsiTheme="minorHAnsi" w:cstheme="minorHAnsi"/>
          <w:sz w:val="10"/>
          <w:szCs w:val="10"/>
        </w:rPr>
      </w:pPr>
    </w:p>
    <w:p w:rsidR="00B53E72" w:rsidRDefault="00BA6413" w:rsidP="00A71252">
      <w:pPr>
        <w:pStyle w:val="a"/>
        <w:ind w:right="129"/>
        <w:contextualSpacing/>
        <w:rPr>
          <w:rFonts w:asciiTheme="minorHAnsi" w:hAnsiTheme="minorHAnsi" w:cstheme="minorHAnsi"/>
          <w:b w:val="0"/>
          <w:bCs w:val="0"/>
          <w:sz w:val="20"/>
          <w:szCs w:val="20"/>
        </w:rPr>
      </w:pPr>
      <w:r w:rsidRPr="00002C89">
        <w:rPr>
          <w:rFonts w:asciiTheme="minorHAnsi" w:hAnsiTheme="minorHAnsi" w:cstheme="minorHAnsi"/>
          <w:sz w:val="20"/>
          <w:szCs w:val="20"/>
        </w:rPr>
        <w:t>LA QUOTA NON COMPRENDE</w:t>
      </w:r>
      <w:r w:rsidRPr="00002C89">
        <w:rPr>
          <w:rFonts w:asciiTheme="minorHAnsi" w:hAnsiTheme="minorHAnsi" w:cstheme="minorHAnsi"/>
          <w:b w:val="0"/>
          <w:bCs w:val="0"/>
          <w:sz w:val="20"/>
          <w:szCs w:val="20"/>
        </w:rPr>
        <w:t>:</w:t>
      </w:r>
      <w:r w:rsidR="00A71252">
        <w:rPr>
          <w:rFonts w:asciiTheme="minorHAnsi" w:hAnsiTheme="minorHAnsi" w:cstheme="minorHAnsi"/>
          <w:b w:val="0"/>
          <w:bCs w:val="0"/>
          <w:sz w:val="20"/>
          <w:szCs w:val="20"/>
        </w:rPr>
        <w:t xml:space="preserve"> </w:t>
      </w:r>
      <w:r w:rsidR="008F422A" w:rsidRPr="00002C89">
        <w:rPr>
          <w:rFonts w:asciiTheme="minorHAnsi" w:hAnsiTheme="minorHAnsi" w:cstheme="minorHAnsi"/>
          <w:sz w:val="20"/>
          <w:szCs w:val="20"/>
        </w:rPr>
        <w:t xml:space="preserve">Treno </w:t>
      </w:r>
      <w:r w:rsidR="001101AD" w:rsidRPr="00002C89">
        <w:rPr>
          <w:rFonts w:asciiTheme="minorHAnsi" w:hAnsiTheme="minorHAnsi" w:cstheme="minorHAnsi"/>
          <w:sz w:val="20"/>
          <w:szCs w:val="20"/>
        </w:rPr>
        <w:t xml:space="preserve">AR </w:t>
      </w:r>
      <w:r w:rsidR="008F422A" w:rsidRPr="00002C89">
        <w:rPr>
          <w:rFonts w:asciiTheme="minorHAnsi" w:hAnsiTheme="minorHAnsi" w:cstheme="minorHAnsi"/>
          <w:sz w:val="20"/>
          <w:szCs w:val="20"/>
        </w:rPr>
        <w:t>alta velocità euro 1</w:t>
      </w:r>
      <w:r w:rsidR="00B53E72">
        <w:rPr>
          <w:rFonts w:asciiTheme="minorHAnsi" w:hAnsiTheme="minorHAnsi" w:cstheme="minorHAnsi"/>
          <w:sz w:val="20"/>
          <w:szCs w:val="20"/>
        </w:rPr>
        <w:t>4</w:t>
      </w:r>
      <w:r w:rsidR="008F422A" w:rsidRPr="00002C89">
        <w:rPr>
          <w:rFonts w:asciiTheme="minorHAnsi" w:hAnsiTheme="minorHAnsi" w:cstheme="minorHAnsi"/>
          <w:sz w:val="20"/>
          <w:szCs w:val="20"/>
        </w:rPr>
        <w:t>0 (da riconfermare all’emissione)</w:t>
      </w:r>
      <w:r w:rsidRPr="00002C89">
        <w:rPr>
          <w:rFonts w:asciiTheme="minorHAnsi" w:hAnsiTheme="minorHAnsi" w:cstheme="minorHAnsi"/>
          <w:b w:val="0"/>
          <w:bCs w:val="0"/>
          <w:sz w:val="20"/>
          <w:szCs w:val="20"/>
        </w:rPr>
        <w:t xml:space="preserve"> </w:t>
      </w:r>
      <w:r w:rsidR="00200D45" w:rsidRPr="00002C89">
        <w:rPr>
          <w:rFonts w:asciiTheme="minorHAnsi" w:hAnsiTheme="minorHAnsi" w:cstheme="minorHAnsi"/>
          <w:b w:val="0"/>
          <w:bCs w:val="0"/>
          <w:sz w:val="20"/>
          <w:szCs w:val="20"/>
        </w:rPr>
        <w:t xml:space="preserve">mance </w:t>
      </w:r>
      <w:r w:rsidR="001101AD" w:rsidRPr="00002C89">
        <w:rPr>
          <w:rFonts w:asciiTheme="minorHAnsi" w:hAnsiTheme="minorHAnsi" w:cstheme="minorHAnsi"/>
          <w:b w:val="0"/>
          <w:bCs w:val="0"/>
          <w:sz w:val="20"/>
          <w:szCs w:val="20"/>
        </w:rPr>
        <w:t>–</w:t>
      </w:r>
      <w:r w:rsidR="00200D45" w:rsidRPr="00002C89">
        <w:rPr>
          <w:rFonts w:asciiTheme="minorHAnsi" w:hAnsiTheme="minorHAnsi" w:cstheme="minorHAnsi"/>
          <w:b w:val="0"/>
          <w:bCs w:val="0"/>
          <w:sz w:val="20"/>
          <w:szCs w:val="20"/>
        </w:rPr>
        <w:t xml:space="preserve"> ingressi</w:t>
      </w:r>
      <w:r w:rsidR="00A71252">
        <w:rPr>
          <w:rFonts w:asciiTheme="minorHAnsi" w:hAnsiTheme="minorHAnsi" w:cstheme="minorHAnsi"/>
          <w:b w:val="0"/>
          <w:bCs w:val="0"/>
          <w:sz w:val="20"/>
          <w:szCs w:val="20"/>
        </w:rPr>
        <w:t xml:space="preserve"> €uro</w:t>
      </w:r>
      <w:r w:rsidR="001101AD" w:rsidRPr="00002C89">
        <w:rPr>
          <w:rFonts w:asciiTheme="minorHAnsi" w:hAnsiTheme="minorHAnsi" w:cstheme="minorHAnsi"/>
          <w:b w:val="0"/>
          <w:bCs w:val="0"/>
          <w:sz w:val="20"/>
          <w:szCs w:val="20"/>
        </w:rPr>
        <w:t xml:space="preserve"> </w:t>
      </w:r>
      <w:r w:rsidR="00B53E72">
        <w:rPr>
          <w:rFonts w:asciiTheme="minorHAnsi" w:hAnsiTheme="minorHAnsi" w:cstheme="minorHAnsi"/>
          <w:b w:val="0"/>
          <w:bCs w:val="0"/>
          <w:sz w:val="20"/>
          <w:szCs w:val="20"/>
        </w:rPr>
        <w:t>30</w:t>
      </w:r>
      <w:r w:rsidR="001101AD" w:rsidRPr="00002C89">
        <w:rPr>
          <w:rFonts w:asciiTheme="minorHAnsi" w:hAnsiTheme="minorHAnsi" w:cstheme="minorHAnsi"/>
          <w:b w:val="0"/>
          <w:bCs w:val="0"/>
          <w:sz w:val="20"/>
          <w:szCs w:val="20"/>
        </w:rPr>
        <w:t>,00</w:t>
      </w:r>
      <w:r w:rsidR="00200D45" w:rsidRPr="00002C89">
        <w:rPr>
          <w:rFonts w:asciiTheme="minorHAnsi" w:hAnsiTheme="minorHAnsi" w:cstheme="minorHAnsi"/>
          <w:b w:val="0"/>
          <w:bCs w:val="0"/>
          <w:sz w:val="20"/>
          <w:szCs w:val="20"/>
        </w:rPr>
        <w:t xml:space="preserve"> -  polizza contro annullamento (facoltativa) € 2</w:t>
      </w:r>
      <w:r w:rsidR="0051379E" w:rsidRPr="00002C89">
        <w:rPr>
          <w:rFonts w:asciiTheme="minorHAnsi" w:hAnsiTheme="minorHAnsi" w:cstheme="minorHAnsi"/>
          <w:b w:val="0"/>
          <w:bCs w:val="0"/>
          <w:sz w:val="20"/>
          <w:szCs w:val="20"/>
        </w:rPr>
        <w:t>5</w:t>
      </w:r>
      <w:r w:rsidR="00200D45" w:rsidRPr="00002C89">
        <w:rPr>
          <w:rFonts w:asciiTheme="minorHAnsi" w:hAnsiTheme="minorHAnsi" w:cstheme="minorHAnsi"/>
          <w:b w:val="0"/>
          <w:bCs w:val="0"/>
          <w:sz w:val="20"/>
          <w:szCs w:val="20"/>
        </w:rPr>
        <w:t xml:space="preserve">,00 - eventuale tassa </w:t>
      </w:r>
      <w:r w:rsidR="00F27D2A" w:rsidRPr="00002C89">
        <w:rPr>
          <w:rFonts w:asciiTheme="minorHAnsi" w:hAnsiTheme="minorHAnsi" w:cstheme="minorHAnsi"/>
          <w:b w:val="0"/>
          <w:bCs w:val="0"/>
          <w:sz w:val="20"/>
          <w:szCs w:val="20"/>
        </w:rPr>
        <w:t xml:space="preserve">di soggiorno da pagare in loco - </w:t>
      </w:r>
      <w:r w:rsidR="00200D45" w:rsidRPr="00002C89">
        <w:rPr>
          <w:rFonts w:asciiTheme="minorHAnsi" w:hAnsiTheme="minorHAnsi" w:cstheme="minorHAnsi"/>
          <w:b w:val="0"/>
          <w:bCs w:val="0"/>
          <w:sz w:val="20"/>
          <w:szCs w:val="20"/>
        </w:rPr>
        <w:t xml:space="preserve">quanto non </w:t>
      </w:r>
    </w:p>
    <w:p w:rsidR="008F422A" w:rsidRPr="00002C89" w:rsidRDefault="00200D45" w:rsidP="00A71252">
      <w:pPr>
        <w:pStyle w:val="a"/>
        <w:ind w:right="129"/>
        <w:contextualSpacing/>
        <w:rPr>
          <w:sz w:val="4"/>
          <w:szCs w:val="28"/>
        </w:rPr>
      </w:pPr>
      <w:r w:rsidRPr="00002C89">
        <w:rPr>
          <w:rFonts w:asciiTheme="minorHAnsi" w:hAnsiTheme="minorHAnsi" w:cstheme="minorHAnsi"/>
          <w:b w:val="0"/>
          <w:bCs w:val="0"/>
          <w:sz w:val="20"/>
          <w:szCs w:val="20"/>
        </w:rPr>
        <w:t>espressamente indicato nella voce “La quota comprende”</w:t>
      </w:r>
    </w:p>
    <w:p w:rsidR="008F422A" w:rsidRPr="001101AD" w:rsidRDefault="008F422A" w:rsidP="00A71252">
      <w:pPr>
        <w:rPr>
          <w:b/>
          <w:color w:val="FF0000"/>
          <w:sz w:val="8"/>
          <w:szCs w:val="8"/>
          <w:u w:val="single"/>
        </w:rPr>
      </w:pPr>
    </w:p>
    <w:p w:rsidR="008F422A" w:rsidRPr="005967AC" w:rsidRDefault="008F422A" w:rsidP="008F422A">
      <w:pPr>
        <w:jc w:val="center"/>
        <w:rPr>
          <w:rFonts w:asciiTheme="minorHAnsi" w:hAnsiTheme="minorHAnsi" w:cstheme="minorHAnsi"/>
          <w:sz w:val="16"/>
          <w:szCs w:val="16"/>
        </w:rPr>
      </w:pPr>
      <w:r w:rsidRPr="005967AC">
        <w:rPr>
          <w:rFonts w:asciiTheme="minorHAnsi" w:hAnsiTheme="minorHAnsi" w:cstheme="minorHAnsi"/>
          <w:b/>
          <w:color w:val="FF0000"/>
          <w:sz w:val="16"/>
          <w:szCs w:val="16"/>
          <w:u w:val="single"/>
        </w:rPr>
        <w:t>PENALITA’ IN CASO DI ANNULLAMENTO</w:t>
      </w:r>
    </w:p>
    <w:p w:rsidR="008F422A" w:rsidRPr="005967AC" w:rsidRDefault="008F422A" w:rsidP="008F422A">
      <w:pPr>
        <w:rPr>
          <w:rFonts w:asciiTheme="minorHAnsi" w:hAnsiTheme="minorHAnsi" w:cstheme="minorHAnsi"/>
          <w:sz w:val="16"/>
          <w:szCs w:val="16"/>
        </w:rPr>
      </w:pPr>
      <w:r w:rsidRPr="005967AC">
        <w:rPr>
          <w:rFonts w:asciiTheme="minorHAnsi" w:hAnsiTheme="minorHAnsi" w:cstheme="minorHAnsi"/>
          <w:sz w:val="16"/>
          <w:szCs w:val="16"/>
        </w:rPr>
        <w:t>Al viaggiatore che annulla prima della partenza, in casi diversi da quelli previsti dall’art. 7 delle condizioni generali del contratto di vendita di pacchetti turistici, saranno addebitate le penali a seconda del numero dei giorni che mancano alla data di partenza (non incluso quello di recesso) in cui viene comunicato l’annullamento:</w:t>
      </w:r>
    </w:p>
    <w:p w:rsidR="008F422A" w:rsidRPr="005967AC" w:rsidRDefault="008F422A" w:rsidP="008F422A">
      <w:pPr>
        <w:numPr>
          <w:ilvl w:val="0"/>
          <w:numId w:val="1"/>
        </w:numPr>
        <w:rPr>
          <w:rFonts w:asciiTheme="minorHAnsi" w:hAnsiTheme="minorHAnsi" w:cstheme="minorHAnsi"/>
          <w:sz w:val="16"/>
          <w:szCs w:val="16"/>
        </w:rPr>
      </w:pPr>
      <w:r w:rsidRPr="005967AC">
        <w:rPr>
          <w:rFonts w:asciiTheme="minorHAnsi" w:hAnsiTheme="minorHAnsi" w:cstheme="minorHAnsi"/>
          <w:sz w:val="16"/>
          <w:szCs w:val="16"/>
        </w:rPr>
        <w:t>10% della quota di partecipazione fino a 30 giorni lavorativi prima della partenza</w:t>
      </w:r>
    </w:p>
    <w:p w:rsidR="008F422A" w:rsidRPr="005967AC" w:rsidRDefault="008F422A" w:rsidP="008F422A">
      <w:pPr>
        <w:numPr>
          <w:ilvl w:val="0"/>
          <w:numId w:val="1"/>
        </w:numPr>
        <w:rPr>
          <w:rFonts w:asciiTheme="minorHAnsi" w:hAnsiTheme="minorHAnsi" w:cstheme="minorHAnsi"/>
          <w:sz w:val="16"/>
          <w:szCs w:val="16"/>
        </w:rPr>
      </w:pPr>
      <w:r w:rsidRPr="005967AC">
        <w:rPr>
          <w:rFonts w:asciiTheme="minorHAnsi" w:hAnsiTheme="minorHAnsi" w:cstheme="minorHAnsi"/>
          <w:sz w:val="16"/>
          <w:szCs w:val="16"/>
        </w:rPr>
        <w:t>30% della quota di partecipazione da 29 a 20 giorni lavorativi prima della partenza</w:t>
      </w:r>
    </w:p>
    <w:p w:rsidR="008F422A" w:rsidRPr="005967AC" w:rsidRDefault="008F422A" w:rsidP="008F422A">
      <w:pPr>
        <w:numPr>
          <w:ilvl w:val="0"/>
          <w:numId w:val="1"/>
        </w:numPr>
        <w:rPr>
          <w:rFonts w:asciiTheme="minorHAnsi" w:hAnsiTheme="minorHAnsi" w:cstheme="minorHAnsi"/>
          <w:sz w:val="16"/>
          <w:szCs w:val="16"/>
        </w:rPr>
      </w:pPr>
      <w:r w:rsidRPr="005967AC">
        <w:rPr>
          <w:rFonts w:asciiTheme="minorHAnsi" w:hAnsiTheme="minorHAnsi" w:cstheme="minorHAnsi"/>
          <w:sz w:val="16"/>
          <w:szCs w:val="16"/>
        </w:rPr>
        <w:t>50% della quota di partecipazione da 19 a 10 giorni lavorativi prima della partenza</w:t>
      </w:r>
    </w:p>
    <w:p w:rsidR="008F422A" w:rsidRPr="005967AC" w:rsidRDefault="008F422A" w:rsidP="008F422A">
      <w:pPr>
        <w:numPr>
          <w:ilvl w:val="0"/>
          <w:numId w:val="1"/>
        </w:numPr>
        <w:rPr>
          <w:rFonts w:asciiTheme="minorHAnsi" w:hAnsiTheme="minorHAnsi" w:cstheme="minorHAnsi"/>
          <w:sz w:val="16"/>
          <w:szCs w:val="16"/>
        </w:rPr>
      </w:pPr>
      <w:r w:rsidRPr="005967AC">
        <w:rPr>
          <w:rFonts w:asciiTheme="minorHAnsi" w:hAnsiTheme="minorHAnsi" w:cstheme="minorHAnsi"/>
          <w:sz w:val="16"/>
          <w:szCs w:val="16"/>
        </w:rPr>
        <w:t>75% della quota di partecipazione da 9 a 4 giorni lavorativi prima della partenza</w:t>
      </w:r>
    </w:p>
    <w:p w:rsidR="00A71252" w:rsidRDefault="008F422A" w:rsidP="008F422A">
      <w:pPr>
        <w:numPr>
          <w:ilvl w:val="0"/>
          <w:numId w:val="1"/>
        </w:numPr>
        <w:rPr>
          <w:rFonts w:asciiTheme="minorHAnsi" w:hAnsiTheme="minorHAnsi" w:cstheme="minorHAnsi"/>
          <w:sz w:val="16"/>
          <w:szCs w:val="16"/>
        </w:rPr>
      </w:pPr>
      <w:r w:rsidRPr="005967AC">
        <w:rPr>
          <w:rFonts w:asciiTheme="minorHAnsi" w:hAnsiTheme="minorHAnsi" w:cstheme="minorHAnsi"/>
          <w:sz w:val="16"/>
          <w:szCs w:val="16"/>
        </w:rPr>
        <w:t>100% della quota di partecipazione da 3 a 0 giorni lavorativi prima della partenza</w:t>
      </w:r>
    </w:p>
    <w:p w:rsidR="001101AD" w:rsidRPr="00A71252" w:rsidRDefault="008F422A" w:rsidP="00A71252">
      <w:pPr>
        <w:ind w:left="720"/>
        <w:rPr>
          <w:rFonts w:asciiTheme="minorHAnsi" w:hAnsiTheme="minorHAnsi" w:cstheme="minorHAnsi"/>
          <w:sz w:val="16"/>
          <w:szCs w:val="16"/>
        </w:rPr>
      </w:pPr>
      <w:r w:rsidRPr="00A71252">
        <w:rPr>
          <w:rFonts w:asciiTheme="minorHAnsi" w:hAnsiTheme="minorHAnsi" w:cstheme="minorHAnsi"/>
          <w:sz w:val="16"/>
          <w:szCs w:val="16"/>
        </w:rPr>
        <w:t>NB Le medesime somme dovranno essere corrisposte da chi non potesse effettuare il viaggio per mancanza o irregolarità dei documenti personali. Nel caso di pacchetti di viaggio con voli di linea o low cost o con treni, le penali di annullamento potrebbero corrispondere all’intera quota del biglietto aereo/treno.</w:t>
      </w:r>
    </w:p>
    <w:p w:rsidR="008F422A" w:rsidRPr="001101AD" w:rsidRDefault="008F422A" w:rsidP="008F422A">
      <w:pPr>
        <w:jc w:val="center"/>
        <w:rPr>
          <w:rFonts w:ascii="Century Gothic" w:hAnsi="Century Gothic"/>
          <w:b/>
          <w:bCs/>
          <w:i/>
          <w:iCs/>
          <w:sz w:val="14"/>
          <w:szCs w:val="14"/>
        </w:rPr>
      </w:pPr>
      <w:r w:rsidRPr="001101AD">
        <w:rPr>
          <w:rFonts w:ascii="Calibri" w:hAnsi="Calibri" w:cs="Calibri"/>
          <w:b/>
          <w:i/>
          <w:color w:val="0000FF"/>
          <w:sz w:val="14"/>
          <w:szCs w:val="14"/>
          <w:u w:val="single"/>
        </w:rPr>
        <w:t>SI CONSIGLIA DI STIPULARE APPOSITA ASSICURAZIONE CONTRO ANNULLAMENTI</w:t>
      </w:r>
    </w:p>
    <w:p w:rsidR="008F422A" w:rsidRPr="008F422A" w:rsidRDefault="008F422A" w:rsidP="008F422A">
      <w:pPr>
        <w:jc w:val="center"/>
        <w:rPr>
          <w:rFonts w:ascii="Century Gothic" w:hAnsi="Century Gothic"/>
          <w:sz w:val="6"/>
          <w:szCs w:val="6"/>
        </w:rPr>
      </w:pPr>
    </w:p>
    <w:p w:rsidR="008F422A" w:rsidRPr="00840A10" w:rsidRDefault="008F422A" w:rsidP="008F422A">
      <w:pPr>
        <w:jc w:val="center"/>
        <w:rPr>
          <w:rFonts w:ascii="Century Gothic" w:hAnsi="Century Gothic"/>
          <w:sz w:val="12"/>
          <w:szCs w:val="12"/>
        </w:rPr>
      </w:pPr>
      <w:r w:rsidRPr="00840A10">
        <w:rPr>
          <w:rFonts w:ascii="Century Gothic" w:hAnsi="Century Gothic"/>
          <w:sz w:val="12"/>
          <w:szCs w:val="12"/>
        </w:rPr>
        <w:t>Organizzazione Tecnica Etlisind Viaggi Srl</w:t>
      </w:r>
    </w:p>
    <w:p w:rsidR="008F422A" w:rsidRDefault="008F422A" w:rsidP="008F422A">
      <w:pPr>
        <w:jc w:val="center"/>
        <w:rPr>
          <w:rStyle w:val="Collegamentoipertestuale"/>
          <w:rFonts w:ascii="Century Gothic" w:hAnsi="Century Gothic"/>
          <w:sz w:val="12"/>
          <w:szCs w:val="12"/>
        </w:rPr>
      </w:pPr>
      <w:r w:rsidRPr="00840A10">
        <w:rPr>
          <w:rFonts w:ascii="Century Gothic" w:hAnsi="Century Gothic"/>
          <w:sz w:val="12"/>
          <w:szCs w:val="12"/>
        </w:rPr>
        <w:t xml:space="preserve">Le condizioni generali di partecipazione sono pubblicate sul sito internet </w:t>
      </w:r>
      <w:hyperlink r:id="rId14" w:history="1">
        <w:r w:rsidRPr="00840A10">
          <w:rPr>
            <w:rStyle w:val="Collegamentoipertestuale"/>
            <w:rFonts w:ascii="Century Gothic" w:hAnsi="Century Gothic"/>
            <w:sz w:val="12"/>
            <w:szCs w:val="12"/>
          </w:rPr>
          <w:t>www.etlisindviaggi.it</w:t>
        </w:r>
      </w:hyperlink>
    </w:p>
    <w:sectPr w:rsidR="008F422A" w:rsidSect="00BA6413">
      <w:pgSz w:w="11906" w:h="16838"/>
      <w:pgMar w:top="709" w:right="92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591" w:rsidRDefault="00625591" w:rsidP="005967AC">
      <w:r>
        <w:separator/>
      </w:r>
    </w:p>
  </w:endnote>
  <w:endnote w:type="continuationSeparator" w:id="0">
    <w:p w:rsidR="00625591" w:rsidRDefault="00625591" w:rsidP="0059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591" w:rsidRDefault="00625591" w:rsidP="005967AC">
      <w:r>
        <w:separator/>
      </w:r>
    </w:p>
  </w:footnote>
  <w:footnote w:type="continuationSeparator" w:id="0">
    <w:p w:rsidR="00625591" w:rsidRDefault="00625591" w:rsidP="00596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30A4B"/>
    <w:multiLevelType w:val="hybridMultilevel"/>
    <w:tmpl w:val="5E3451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7F"/>
    <w:rsid w:val="00002C89"/>
    <w:rsid w:val="000A1D60"/>
    <w:rsid w:val="000C1829"/>
    <w:rsid w:val="001101AD"/>
    <w:rsid w:val="0012074A"/>
    <w:rsid w:val="0013237D"/>
    <w:rsid w:val="00141D0C"/>
    <w:rsid w:val="001914D1"/>
    <w:rsid w:val="001A2DF8"/>
    <w:rsid w:val="001A760F"/>
    <w:rsid w:val="001B5266"/>
    <w:rsid w:val="001D3D4B"/>
    <w:rsid w:val="00200D45"/>
    <w:rsid w:val="002472C7"/>
    <w:rsid w:val="003040BD"/>
    <w:rsid w:val="00356456"/>
    <w:rsid w:val="00364835"/>
    <w:rsid w:val="0040579D"/>
    <w:rsid w:val="004252D4"/>
    <w:rsid w:val="00436E71"/>
    <w:rsid w:val="0046704D"/>
    <w:rsid w:val="00504F33"/>
    <w:rsid w:val="0051215C"/>
    <w:rsid w:val="0051379E"/>
    <w:rsid w:val="00535719"/>
    <w:rsid w:val="00596380"/>
    <w:rsid w:val="005967AC"/>
    <w:rsid w:val="005A337E"/>
    <w:rsid w:val="005B6EF5"/>
    <w:rsid w:val="005F0C8F"/>
    <w:rsid w:val="005F2704"/>
    <w:rsid w:val="00616223"/>
    <w:rsid w:val="00625591"/>
    <w:rsid w:val="006B158C"/>
    <w:rsid w:val="006F0F36"/>
    <w:rsid w:val="006F1CD1"/>
    <w:rsid w:val="006F7306"/>
    <w:rsid w:val="007903A4"/>
    <w:rsid w:val="007A327D"/>
    <w:rsid w:val="007D72AA"/>
    <w:rsid w:val="00810312"/>
    <w:rsid w:val="008364BB"/>
    <w:rsid w:val="00854BDF"/>
    <w:rsid w:val="00894485"/>
    <w:rsid w:val="008B5931"/>
    <w:rsid w:val="008B6C36"/>
    <w:rsid w:val="008D2704"/>
    <w:rsid w:val="008D794D"/>
    <w:rsid w:val="008F422A"/>
    <w:rsid w:val="00901B0B"/>
    <w:rsid w:val="00953C19"/>
    <w:rsid w:val="0097367B"/>
    <w:rsid w:val="009D7883"/>
    <w:rsid w:val="009F62B7"/>
    <w:rsid w:val="00A13D06"/>
    <w:rsid w:val="00A71252"/>
    <w:rsid w:val="00A8418F"/>
    <w:rsid w:val="00AD3395"/>
    <w:rsid w:val="00B23024"/>
    <w:rsid w:val="00B2546A"/>
    <w:rsid w:val="00B472A8"/>
    <w:rsid w:val="00B53E72"/>
    <w:rsid w:val="00B652F1"/>
    <w:rsid w:val="00B9759B"/>
    <w:rsid w:val="00BA6413"/>
    <w:rsid w:val="00BB1552"/>
    <w:rsid w:val="00BB6220"/>
    <w:rsid w:val="00BE7183"/>
    <w:rsid w:val="00C23918"/>
    <w:rsid w:val="00C336EF"/>
    <w:rsid w:val="00C47E16"/>
    <w:rsid w:val="00C505D3"/>
    <w:rsid w:val="00C66F16"/>
    <w:rsid w:val="00C70BDF"/>
    <w:rsid w:val="00C91BB6"/>
    <w:rsid w:val="00CA32F5"/>
    <w:rsid w:val="00CA4B31"/>
    <w:rsid w:val="00CD4A03"/>
    <w:rsid w:val="00CD65E8"/>
    <w:rsid w:val="00D60343"/>
    <w:rsid w:val="00D75C26"/>
    <w:rsid w:val="00D76E3E"/>
    <w:rsid w:val="00D86DB3"/>
    <w:rsid w:val="00DA497E"/>
    <w:rsid w:val="00DF77AF"/>
    <w:rsid w:val="00E53692"/>
    <w:rsid w:val="00E54E5C"/>
    <w:rsid w:val="00EB317F"/>
    <w:rsid w:val="00F04966"/>
    <w:rsid w:val="00F12A88"/>
    <w:rsid w:val="00F20FDB"/>
    <w:rsid w:val="00F27D2A"/>
    <w:rsid w:val="00F3078A"/>
    <w:rsid w:val="00F36BAA"/>
    <w:rsid w:val="00FD4D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F1FCA-3A51-41C2-80F4-64139D00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317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C336EF"/>
    <w:pPr>
      <w:spacing w:before="100" w:beforeAutospacing="1" w:after="100" w:afterAutospacing="1"/>
      <w:outlineLvl w:val="0"/>
    </w:pPr>
    <w:rPr>
      <w:b/>
      <w:bCs/>
      <w:kern w:val="36"/>
      <w:sz w:val="48"/>
      <w:szCs w:val="48"/>
    </w:rPr>
  </w:style>
  <w:style w:type="paragraph" w:styleId="Titolo6">
    <w:name w:val="heading 6"/>
    <w:basedOn w:val="Normale"/>
    <w:next w:val="Normale"/>
    <w:link w:val="Titolo6Carattere"/>
    <w:uiPriority w:val="9"/>
    <w:semiHidden/>
    <w:unhideWhenUsed/>
    <w:qFormat/>
    <w:rsid w:val="000C1829"/>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rsid w:val="00EB317F"/>
    <w:rPr>
      <w:b/>
      <w:bCs/>
    </w:rPr>
  </w:style>
  <w:style w:type="character" w:styleId="Collegamentoipertestuale">
    <w:name w:val="Hyperlink"/>
    <w:uiPriority w:val="99"/>
    <w:unhideWhenUsed/>
    <w:rsid w:val="00EB317F"/>
    <w:rPr>
      <w:color w:val="0000FF"/>
      <w:u w:val="single"/>
    </w:rPr>
  </w:style>
  <w:style w:type="paragraph" w:customStyle="1" w:styleId="testotour">
    <w:name w:val="testotour"/>
    <w:basedOn w:val="Normale"/>
    <w:rsid w:val="00EB317F"/>
    <w:rPr>
      <w:rFonts w:ascii="Tahoma" w:eastAsia="Calibri" w:hAnsi="Tahoma" w:cs="Tahoma"/>
      <w:sz w:val="17"/>
      <w:szCs w:val="17"/>
    </w:rPr>
  </w:style>
  <w:style w:type="paragraph" w:styleId="Corpotesto">
    <w:name w:val="Body Text"/>
    <w:basedOn w:val="Normale"/>
    <w:link w:val="CorpotestoCarattere"/>
    <w:uiPriority w:val="99"/>
    <w:unhideWhenUsed/>
    <w:rsid w:val="00EB317F"/>
    <w:pPr>
      <w:spacing w:after="120"/>
    </w:pPr>
  </w:style>
  <w:style w:type="character" w:customStyle="1" w:styleId="CorpotestoCarattere">
    <w:name w:val="Corpo testo Carattere"/>
    <w:basedOn w:val="Carpredefinitoparagrafo"/>
    <w:link w:val="Corpotesto"/>
    <w:uiPriority w:val="99"/>
    <w:rsid w:val="00EB317F"/>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EB317F"/>
    <w:pPr>
      <w:spacing w:before="100" w:beforeAutospacing="1" w:after="100" w:afterAutospacing="1"/>
    </w:pPr>
    <w:rPr>
      <w:rFonts w:eastAsiaTheme="minorEastAsia"/>
    </w:rPr>
  </w:style>
  <w:style w:type="paragraph" w:styleId="Testofumetto">
    <w:name w:val="Balloon Text"/>
    <w:basedOn w:val="Normale"/>
    <w:link w:val="TestofumettoCarattere"/>
    <w:uiPriority w:val="99"/>
    <w:semiHidden/>
    <w:unhideWhenUsed/>
    <w:rsid w:val="005A337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337E"/>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C336EF"/>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semiHidden/>
    <w:rsid w:val="000C1829"/>
    <w:rPr>
      <w:rFonts w:asciiTheme="majorHAnsi" w:eastAsiaTheme="majorEastAsia" w:hAnsiTheme="majorHAnsi" w:cstheme="majorBidi"/>
      <w:color w:val="1F4D78" w:themeColor="accent1" w:themeShade="7F"/>
      <w:sz w:val="24"/>
      <w:szCs w:val="24"/>
      <w:lang w:eastAsia="it-IT"/>
    </w:rPr>
  </w:style>
  <w:style w:type="paragraph" w:customStyle="1" w:styleId="Default">
    <w:name w:val="Default"/>
    <w:rsid w:val="000C1829"/>
    <w:pPr>
      <w:autoSpaceDE w:val="0"/>
      <w:autoSpaceDN w:val="0"/>
      <w:adjustRightInd w:val="0"/>
      <w:spacing w:after="0" w:line="240" w:lineRule="auto"/>
    </w:pPr>
    <w:rPr>
      <w:rFonts w:ascii="Eras Bold ITC" w:hAnsi="Eras Bold ITC" w:cs="Eras Bold ITC"/>
      <w:color w:val="000000"/>
      <w:sz w:val="24"/>
      <w:szCs w:val="24"/>
    </w:rPr>
  </w:style>
  <w:style w:type="paragraph" w:styleId="Paragrafoelenco">
    <w:name w:val="List Paragraph"/>
    <w:basedOn w:val="Normale"/>
    <w:uiPriority w:val="34"/>
    <w:qFormat/>
    <w:rsid w:val="000C1829"/>
    <w:pPr>
      <w:spacing w:after="200" w:line="276"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5967AC"/>
    <w:pPr>
      <w:tabs>
        <w:tab w:val="center" w:pos="4819"/>
        <w:tab w:val="right" w:pos="9638"/>
      </w:tabs>
    </w:pPr>
  </w:style>
  <w:style w:type="character" w:customStyle="1" w:styleId="IntestazioneCarattere">
    <w:name w:val="Intestazione Carattere"/>
    <w:basedOn w:val="Carpredefinitoparagrafo"/>
    <w:link w:val="Intestazione"/>
    <w:uiPriority w:val="99"/>
    <w:rsid w:val="005967A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967AC"/>
    <w:pPr>
      <w:tabs>
        <w:tab w:val="center" w:pos="4819"/>
        <w:tab w:val="right" w:pos="9638"/>
      </w:tabs>
    </w:pPr>
  </w:style>
  <w:style w:type="character" w:customStyle="1" w:styleId="PidipaginaCarattere">
    <w:name w:val="Piè di pagina Carattere"/>
    <w:basedOn w:val="Carpredefinitoparagrafo"/>
    <w:link w:val="Pidipagina"/>
    <w:uiPriority w:val="99"/>
    <w:rsid w:val="005967A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589BE.926064C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tlisindviagg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78BB6-A10F-40D4-B9CC-730B8BA9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801</Words>
  <Characters>4572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Etlilg02</dc:creator>
  <cp:keywords/>
  <dc:description/>
  <cp:lastModifiedBy>Account Microsoft</cp:lastModifiedBy>
  <cp:revision>5</cp:revision>
  <cp:lastPrinted>2022-11-11T09:35:00Z</cp:lastPrinted>
  <dcterms:created xsi:type="dcterms:W3CDTF">2023-11-28T11:00:00Z</dcterms:created>
  <dcterms:modified xsi:type="dcterms:W3CDTF">2023-11-30T08:24:00Z</dcterms:modified>
</cp:coreProperties>
</file>